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5E" w:rsidRPr="00241B5E" w:rsidRDefault="00241B5E" w:rsidP="00241B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241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1B5E" w:rsidRDefault="00241B5E" w:rsidP="00241B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Управления образования от  04.12.2019  г. № 523</w:t>
      </w:r>
    </w:p>
    <w:p w:rsidR="00241B5E" w:rsidRPr="00241B5E" w:rsidRDefault="00241B5E" w:rsidP="00241B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EC" w:rsidRPr="00241B5E" w:rsidRDefault="00645BEC" w:rsidP="00241B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B5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41B5E" w:rsidRDefault="00645BEC" w:rsidP="00241B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B5E">
        <w:rPr>
          <w:rFonts w:ascii="Times New Roman" w:hAnsi="Times New Roman" w:cs="Times New Roman"/>
          <w:b/>
          <w:sz w:val="28"/>
          <w:szCs w:val="28"/>
        </w:rPr>
        <w:t>о профессиональном конкурсе</w:t>
      </w:r>
    </w:p>
    <w:p w:rsidR="00645BEC" w:rsidRPr="00241B5E" w:rsidRDefault="00645BEC" w:rsidP="00241B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B5E">
        <w:rPr>
          <w:rFonts w:ascii="Times New Roman" w:hAnsi="Times New Roman" w:cs="Times New Roman"/>
          <w:b/>
          <w:sz w:val="28"/>
          <w:szCs w:val="28"/>
        </w:rPr>
        <w:t xml:space="preserve"> «Учитель года </w:t>
      </w:r>
      <w:proofErr w:type="spellStart"/>
      <w:r w:rsidR="00241B5E" w:rsidRPr="00241B5E">
        <w:rPr>
          <w:rFonts w:ascii="Times New Roman" w:hAnsi="Times New Roman" w:cs="Times New Roman"/>
          <w:b/>
          <w:sz w:val="28"/>
          <w:szCs w:val="28"/>
        </w:rPr>
        <w:t>Турочакского</w:t>
      </w:r>
      <w:proofErr w:type="spellEnd"/>
      <w:r w:rsidR="00241B5E" w:rsidRPr="00241B5E">
        <w:rPr>
          <w:rFonts w:ascii="Times New Roman" w:hAnsi="Times New Roman" w:cs="Times New Roman"/>
          <w:b/>
          <w:sz w:val="28"/>
          <w:szCs w:val="28"/>
        </w:rPr>
        <w:t xml:space="preserve"> района - 2020</w:t>
      </w:r>
      <w:r w:rsidRPr="00241B5E">
        <w:rPr>
          <w:rFonts w:ascii="Times New Roman" w:hAnsi="Times New Roman" w:cs="Times New Roman"/>
          <w:b/>
          <w:sz w:val="28"/>
          <w:szCs w:val="28"/>
        </w:rPr>
        <w:t>»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1.1. Настоящее Положение о профессиональном конкурсе «Учитель года </w:t>
      </w:r>
      <w:proofErr w:type="spellStart"/>
      <w:r w:rsidR="00241B5E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="00241B5E">
        <w:rPr>
          <w:rFonts w:ascii="Times New Roman" w:hAnsi="Times New Roman" w:cs="Times New Roman"/>
          <w:sz w:val="28"/>
          <w:szCs w:val="28"/>
        </w:rPr>
        <w:t xml:space="preserve"> района - 2020</w:t>
      </w:r>
      <w:r w:rsidRPr="00645BEC">
        <w:rPr>
          <w:rFonts w:ascii="Times New Roman" w:hAnsi="Times New Roman" w:cs="Times New Roman"/>
          <w:sz w:val="28"/>
          <w:szCs w:val="28"/>
        </w:rPr>
        <w:t xml:space="preserve">» (далее – Положение) разработано в соответствии с </w:t>
      </w:r>
      <w:r w:rsidR="00241B5E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241B5E" w:rsidRPr="00645BEC">
        <w:rPr>
          <w:rFonts w:ascii="Times New Roman" w:hAnsi="Times New Roman" w:cs="Times New Roman"/>
          <w:sz w:val="28"/>
          <w:szCs w:val="28"/>
        </w:rPr>
        <w:t xml:space="preserve">о профессиональном конкурсе «Учитель года </w:t>
      </w:r>
      <w:r w:rsidR="00241B5E">
        <w:rPr>
          <w:rFonts w:ascii="Times New Roman" w:hAnsi="Times New Roman" w:cs="Times New Roman"/>
          <w:sz w:val="28"/>
          <w:szCs w:val="28"/>
        </w:rPr>
        <w:t>Республики Алтай</w:t>
      </w:r>
      <w:r w:rsidR="00241B5E" w:rsidRPr="00645BEC">
        <w:rPr>
          <w:rFonts w:ascii="Times New Roman" w:hAnsi="Times New Roman" w:cs="Times New Roman"/>
          <w:sz w:val="28"/>
          <w:szCs w:val="28"/>
        </w:rPr>
        <w:t>»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1.2. Положение определяет порядок проведения, сроки, требования к составу участников, предоставлению материалов, формирование жюри, конкурсные мероприятия, включая отбор победителя, призеров и лауреатов</w:t>
      </w:r>
      <w:r w:rsidR="00241B5E">
        <w:rPr>
          <w:rFonts w:ascii="Times New Roman" w:hAnsi="Times New Roman" w:cs="Times New Roman"/>
          <w:sz w:val="28"/>
          <w:szCs w:val="28"/>
        </w:rPr>
        <w:t xml:space="preserve">. </w:t>
      </w:r>
      <w:r w:rsidRPr="00645BEC">
        <w:rPr>
          <w:rFonts w:ascii="Times New Roman" w:hAnsi="Times New Roman" w:cs="Times New Roman"/>
          <w:sz w:val="28"/>
          <w:szCs w:val="28"/>
        </w:rPr>
        <w:t>Положение устанавливает перечень документов и материалов, предъявляемых для участия в Конкурсе, структуру конкурсных испытаний, формат их проведения и критерии их оценки.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1.3. Учредителем Конкурса является </w:t>
      </w:r>
      <w:r w:rsidR="00241B5E">
        <w:rPr>
          <w:rFonts w:ascii="Times New Roman" w:hAnsi="Times New Roman" w:cs="Times New Roman"/>
          <w:sz w:val="28"/>
          <w:szCs w:val="28"/>
        </w:rPr>
        <w:t>Управление образования Администрации МО «</w:t>
      </w:r>
      <w:proofErr w:type="spellStart"/>
      <w:r w:rsidR="00241B5E">
        <w:rPr>
          <w:rFonts w:ascii="Times New Roman" w:hAnsi="Times New Roman" w:cs="Times New Roman"/>
          <w:sz w:val="28"/>
          <w:szCs w:val="28"/>
        </w:rPr>
        <w:t>Турочакский</w:t>
      </w:r>
      <w:proofErr w:type="spellEnd"/>
      <w:r w:rsidR="00241B5E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2. Цель и задачи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645BEC">
        <w:rPr>
          <w:rFonts w:ascii="Times New Roman" w:hAnsi="Times New Roman" w:cs="Times New Roman"/>
          <w:sz w:val="28"/>
          <w:szCs w:val="28"/>
        </w:rPr>
        <w:t>Конкурс направлен на развитие творческой деятельности педагогических работников по обновлению содержания образования с учётом требований федеральных государственных образовательных стандартов общего образования (далее - ФГОС) и Федерального Закона «Об образовании в Российской Федерации» от 29 декабря 2012 г. № 273-ФЗ, поддержку инновационных технологий в организации образовательного процесса, рост профессионального мастерства педагогических работников, утверждение приоритетов образования в обществе.</w:t>
      </w:r>
      <w:proofErr w:type="gramEnd"/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выявить талантливых педагогов, поддержать их и поощрить;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повысить социальный статус учителей и престиж их профессии;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- распространить инновационный педагогический опыт лучших учителей </w:t>
      </w:r>
      <w:proofErr w:type="spellStart"/>
      <w:r w:rsidR="00A84E5F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="00A84E5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45BEC">
        <w:rPr>
          <w:rFonts w:ascii="Times New Roman" w:hAnsi="Times New Roman" w:cs="Times New Roman"/>
          <w:sz w:val="28"/>
          <w:szCs w:val="28"/>
        </w:rPr>
        <w:t>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3. Оргкомитет Конкурса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3.1. Для подготовки и проведения Конкурса создается оргкомитет, к</w:t>
      </w:r>
      <w:r w:rsidR="004D2C21">
        <w:rPr>
          <w:rFonts w:ascii="Times New Roman" w:hAnsi="Times New Roman" w:cs="Times New Roman"/>
          <w:sz w:val="28"/>
          <w:szCs w:val="28"/>
        </w:rPr>
        <w:t>оторый состоит из председателя,</w:t>
      </w:r>
      <w:r w:rsidRPr="00645BEC">
        <w:rPr>
          <w:rFonts w:ascii="Times New Roman" w:hAnsi="Times New Roman" w:cs="Times New Roman"/>
          <w:sz w:val="28"/>
          <w:szCs w:val="28"/>
        </w:rPr>
        <w:t xml:space="preserve"> ответственного секретаря и членов.</w:t>
      </w:r>
    </w:p>
    <w:p w:rsidR="00645BEC" w:rsidRPr="00645BEC" w:rsidRDefault="00645BEC" w:rsidP="004D2C21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lastRenderedPageBreak/>
        <w:t xml:space="preserve">3.2. Состав оргкомитета ежегодно утверждается приказом </w:t>
      </w:r>
      <w:r w:rsidR="004D2C21">
        <w:rPr>
          <w:rFonts w:ascii="Times New Roman" w:hAnsi="Times New Roman" w:cs="Times New Roman"/>
          <w:sz w:val="28"/>
          <w:szCs w:val="28"/>
        </w:rPr>
        <w:t>Управления образования Администрации МО «</w:t>
      </w:r>
      <w:proofErr w:type="spellStart"/>
      <w:r w:rsidR="004D2C21">
        <w:rPr>
          <w:rFonts w:ascii="Times New Roman" w:hAnsi="Times New Roman" w:cs="Times New Roman"/>
          <w:sz w:val="28"/>
          <w:szCs w:val="28"/>
        </w:rPr>
        <w:t>Турочакский</w:t>
      </w:r>
      <w:proofErr w:type="spellEnd"/>
      <w:r w:rsidR="004D2C21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645BEC">
        <w:rPr>
          <w:rFonts w:ascii="Times New Roman" w:hAnsi="Times New Roman" w:cs="Times New Roman"/>
          <w:sz w:val="28"/>
          <w:szCs w:val="28"/>
        </w:rPr>
        <w:t>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3.3. К полномочиям оргкомитета относятся: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определение порядка проведения, места и даты проведения Конкурса;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определение конкурсных мероприятий, критериев оценки конкурсных заданий;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установление требований к оформлению конкурсных материалов, прием и экспертиза материалов, предоставляемых участниками в оргкомитет;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утверждение состава жюри Конкурса и регламент его работы;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определение порядка регистрации и состава участников Конкурса;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определение порядка финансирования конкурсных мероприятий и церемонии награждения;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организация информационного сопровождения профессионального Конкурса;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разработка сценариев проведения конкурсных мероприятий;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организация торжественной церемонии награждения.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3.4. Решение оргкомитета считается принятым, если за него проголосовало более половины его списочного состава. Решение оформляется протоколом за подписью председателя</w:t>
      </w:r>
      <w:r w:rsidR="00C1307D">
        <w:rPr>
          <w:rFonts w:ascii="Times New Roman" w:hAnsi="Times New Roman" w:cs="Times New Roman"/>
          <w:sz w:val="28"/>
          <w:szCs w:val="28"/>
        </w:rPr>
        <w:t>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4. Участники Конкурса</w:t>
      </w:r>
    </w:p>
    <w:p w:rsidR="00C1307D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4.1. Принять участие в Конкурсе могут педагогические работники образовательных организаций, реализующих общеобразовательные программы, независимо от их организационно-правовой формы. </w:t>
      </w:r>
      <w:bookmarkStart w:id="0" w:name="_GoBack"/>
      <w:bookmarkEnd w:id="0"/>
    </w:p>
    <w:p w:rsidR="00645BEC" w:rsidRPr="00645BEC" w:rsidRDefault="00C1307D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645BEC" w:rsidRPr="00645BEC">
        <w:rPr>
          <w:rFonts w:ascii="Times New Roman" w:hAnsi="Times New Roman" w:cs="Times New Roman"/>
          <w:sz w:val="28"/>
          <w:szCs w:val="28"/>
        </w:rPr>
        <w:t>. Возраст участников не ограничивается.</w:t>
      </w:r>
    </w:p>
    <w:p w:rsid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5. Организация и проведение Конкурса</w:t>
      </w:r>
      <w:r w:rsidR="00471578">
        <w:rPr>
          <w:rFonts w:ascii="Times New Roman" w:hAnsi="Times New Roman" w:cs="Times New Roman"/>
          <w:sz w:val="28"/>
          <w:szCs w:val="28"/>
        </w:rPr>
        <w:t>:</w:t>
      </w:r>
    </w:p>
    <w:p w:rsidR="000525AC" w:rsidRDefault="000525AC" w:rsidP="000525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="00471578" w:rsidRPr="00323BAD">
        <w:rPr>
          <w:rFonts w:ascii="Times New Roman" w:hAnsi="Times New Roman" w:cs="Times New Roman"/>
          <w:b/>
          <w:sz w:val="28"/>
          <w:szCs w:val="28"/>
        </w:rPr>
        <w:t>Сроки проведения Конкурса:</w:t>
      </w:r>
      <w:r w:rsidR="00471578" w:rsidRPr="00323BAD">
        <w:rPr>
          <w:rFonts w:ascii="Times New Roman" w:hAnsi="Times New Roman" w:cs="Times New Roman"/>
          <w:sz w:val="28"/>
          <w:szCs w:val="28"/>
        </w:rPr>
        <w:t xml:space="preserve"> 09 января 2019 года – заочный этап, 14</w:t>
      </w:r>
      <w:r w:rsidR="004D1976">
        <w:rPr>
          <w:rFonts w:ascii="Times New Roman" w:hAnsi="Times New Roman" w:cs="Times New Roman"/>
          <w:sz w:val="28"/>
          <w:szCs w:val="28"/>
        </w:rPr>
        <w:t>-15</w:t>
      </w:r>
      <w:r w:rsidR="00471578" w:rsidRPr="00323BAD">
        <w:rPr>
          <w:rFonts w:ascii="Times New Roman" w:hAnsi="Times New Roman" w:cs="Times New Roman"/>
          <w:sz w:val="28"/>
          <w:szCs w:val="28"/>
        </w:rPr>
        <w:t xml:space="preserve"> января 2019 года - очный. </w:t>
      </w:r>
      <w:r w:rsidR="00471578" w:rsidRPr="00323BAD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471578" w:rsidRPr="00323BAD"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spellStart"/>
      <w:r w:rsidR="00471578" w:rsidRPr="00323BAD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="00471578" w:rsidRPr="00323BAD">
        <w:rPr>
          <w:rFonts w:ascii="Times New Roman" w:hAnsi="Times New Roman" w:cs="Times New Roman"/>
          <w:sz w:val="28"/>
          <w:szCs w:val="28"/>
        </w:rPr>
        <w:t xml:space="preserve"> СОШ им. Я.И. </w:t>
      </w:r>
      <w:proofErr w:type="spellStart"/>
      <w:r w:rsidR="00471578" w:rsidRPr="00323BAD"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 w:rsidR="00471578" w:rsidRPr="00323BAD">
        <w:rPr>
          <w:rFonts w:ascii="Times New Roman" w:hAnsi="Times New Roman" w:cs="Times New Roman"/>
          <w:sz w:val="28"/>
          <w:szCs w:val="28"/>
        </w:rPr>
        <w:t>»</w:t>
      </w:r>
      <w:r w:rsidR="004D1976">
        <w:rPr>
          <w:rFonts w:ascii="Times New Roman" w:hAnsi="Times New Roman" w:cs="Times New Roman"/>
          <w:sz w:val="28"/>
          <w:szCs w:val="28"/>
        </w:rPr>
        <w:t xml:space="preserve"> (Учитель года), МОУ ДО «</w:t>
      </w:r>
      <w:proofErr w:type="spellStart"/>
      <w:r w:rsidR="004D1976">
        <w:rPr>
          <w:rFonts w:ascii="Times New Roman" w:hAnsi="Times New Roman" w:cs="Times New Roman"/>
          <w:sz w:val="28"/>
          <w:szCs w:val="28"/>
        </w:rPr>
        <w:t>Турочакский</w:t>
      </w:r>
      <w:proofErr w:type="spellEnd"/>
      <w:r w:rsidR="004D1976">
        <w:rPr>
          <w:rFonts w:ascii="Times New Roman" w:hAnsi="Times New Roman" w:cs="Times New Roman"/>
          <w:sz w:val="28"/>
          <w:szCs w:val="28"/>
        </w:rPr>
        <w:t xml:space="preserve"> ЦДТ» (Сердце отдаю детям), филиал №1 «Чебурашка» (Воспитатель года)</w:t>
      </w:r>
      <w:r w:rsidR="00471578" w:rsidRPr="00323BAD">
        <w:rPr>
          <w:rFonts w:ascii="Times New Roman" w:hAnsi="Times New Roman" w:cs="Times New Roman"/>
          <w:sz w:val="28"/>
          <w:szCs w:val="28"/>
        </w:rPr>
        <w:t xml:space="preserve">.  </w:t>
      </w:r>
      <w:r w:rsidR="00471578" w:rsidRPr="00C1596F">
        <w:rPr>
          <w:rFonts w:ascii="Times New Roman" w:hAnsi="Times New Roman" w:cs="Times New Roman"/>
          <w:b/>
          <w:sz w:val="28"/>
          <w:szCs w:val="28"/>
        </w:rPr>
        <w:t>Конкурс проходит в 2 этапа</w:t>
      </w:r>
      <w:r w:rsidR="00471578" w:rsidRPr="00323BAD">
        <w:rPr>
          <w:rFonts w:ascii="Times New Roman" w:hAnsi="Times New Roman" w:cs="Times New Roman"/>
          <w:sz w:val="28"/>
          <w:szCs w:val="28"/>
        </w:rPr>
        <w:t xml:space="preserve">: заочный тур и три очных тура. В заочном и в </w:t>
      </w:r>
      <w:r w:rsidR="00B9442E" w:rsidRPr="00323BAD">
        <w:rPr>
          <w:rFonts w:ascii="Times New Roman" w:hAnsi="Times New Roman" w:cs="Times New Roman"/>
          <w:sz w:val="28"/>
          <w:szCs w:val="28"/>
        </w:rPr>
        <w:t>трёх</w:t>
      </w:r>
      <w:r w:rsidR="00471578" w:rsidRPr="00323BAD">
        <w:rPr>
          <w:rFonts w:ascii="Times New Roman" w:hAnsi="Times New Roman" w:cs="Times New Roman"/>
          <w:sz w:val="28"/>
          <w:szCs w:val="28"/>
        </w:rPr>
        <w:t xml:space="preserve"> очных турах принимают</w:t>
      </w:r>
      <w:r w:rsidR="00323BAD" w:rsidRPr="00323BAD">
        <w:rPr>
          <w:rFonts w:ascii="Times New Roman" w:hAnsi="Times New Roman" w:cs="Times New Roman"/>
          <w:sz w:val="28"/>
          <w:szCs w:val="28"/>
        </w:rPr>
        <w:t xml:space="preserve"> участие все конкурсанты. </w:t>
      </w:r>
      <w:r w:rsidR="00471578" w:rsidRPr="00323BAD">
        <w:rPr>
          <w:rFonts w:ascii="Times New Roman" w:hAnsi="Times New Roman" w:cs="Times New Roman"/>
          <w:sz w:val="28"/>
          <w:szCs w:val="28"/>
        </w:rPr>
        <w:t xml:space="preserve"> Последовательность выполнения участниками Конкурсных испытаний определяется оргкомитетом.</w:t>
      </w:r>
      <w:r w:rsidRPr="000525AC">
        <w:rPr>
          <w:rFonts w:ascii="Times New Roman" w:hAnsi="Times New Roman" w:cs="Times New Roman"/>
          <w:sz w:val="28"/>
          <w:szCs w:val="28"/>
        </w:rPr>
        <w:t xml:space="preserve"> </w:t>
      </w:r>
      <w:r w:rsidRPr="00645BEC"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выполнения участниками конкурсных испытаний </w:t>
      </w:r>
      <w:r>
        <w:rPr>
          <w:rFonts w:ascii="Times New Roman" w:hAnsi="Times New Roman" w:cs="Times New Roman"/>
          <w:sz w:val="28"/>
          <w:szCs w:val="28"/>
        </w:rPr>
        <w:t xml:space="preserve">очного этапа </w:t>
      </w:r>
      <w:r w:rsidRPr="00645BEC">
        <w:rPr>
          <w:rFonts w:ascii="Times New Roman" w:hAnsi="Times New Roman" w:cs="Times New Roman"/>
          <w:sz w:val="28"/>
          <w:szCs w:val="28"/>
        </w:rPr>
        <w:t>определяется жеребьевкой.</w:t>
      </w:r>
      <w:r w:rsidRPr="00052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5AC" w:rsidRPr="00645BEC" w:rsidRDefault="000525AC" w:rsidP="000525A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lastRenderedPageBreak/>
        <w:t>Для подготовки конкурсной документации, приема конкурсных материалов от участников и организации проведен</w:t>
      </w:r>
      <w:r>
        <w:rPr>
          <w:rFonts w:ascii="Times New Roman" w:hAnsi="Times New Roman" w:cs="Times New Roman"/>
          <w:sz w:val="28"/>
          <w:szCs w:val="28"/>
        </w:rPr>
        <w:t>ия конкурсных испытаний назначается ответственное лицо за Конкурс.</w:t>
      </w:r>
    </w:p>
    <w:p w:rsidR="00645BEC" w:rsidRPr="002B14EC" w:rsidRDefault="00645BEC" w:rsidP="00EF23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5.2</w:t>
      </w:r>
      <w:r w:rsidRPr="00EF23A9">
        <w:rPr>
          <w:rFonts w:ascii="Times New Roman" w:hAnsi="Times New Roman" w:cs="Times New Roman"/>
          <w:b/>
          <w:sz w:val="28"/>
          <w:szCs w:val="28"/>
        </w:rPr>
        <w:t>. Заочный тур «</w:t>
      </w:r>
      <w:proofErr w:type="gramStart"/>
      <w:r w:rsidRPr="00EF23A9">
        <w:rPr>
          <w:rFonts w:ascii="Times New Roman" w:hAnsi="Times New Roman" w:cs="Times New Roman"/>
          <w:b/>
          <w:sz w:val="28"/>
          <w:szCs w:val="28"/>
        </w:rPr>
        <w:t>Методическое</w:t>
      </w:r>
      <w:proofErr w:type="gramEnd"/>
      <w:r w:rsidRPr="00EF23A9">
        <w:rPr>
          <w:rFonts w:ascii="Times New Roman" w:hAnsi="Times New Roman" w:cs="Times New Roman"/>
          <w:b/>
          <w:sz w:val="28"/>
          <w:szCs w:val="28"/>
        </w:rPr>
        <w:t xml:space="preserve"> портфолио» включает 2 конкурсных испытания: </w:t>
      </w:r>
      <w:r w:rsidRPr="00772E97">
        <w:rPr>
          <w:rFonts w:ascii="Times New Roman" w:hAnsi="Times New Roman" w:cs="Times New Roman"/>
          <w:sz w:val="28"/>
          <w:szCs w:val="28"/>
          <w:u w:val="single"/>
        </w:rPr>
        <w:t>«Интернет-ресурс» и «Я - учитель»</w:t>
      </w:r>
      <w:r w:rsidR="00772E97">
        <w:rPr>
          <w:rFonts w:ascii="Times New Roman" w:hAnsi="Times New Roman" w:cs="Times New Roman"/>
          <w:sz w:val="28"/>
          <w:szCs w:val="28"/>
          <w:u w:val="single"/>
        </w:rPr>
        <w:t xml:space="preserve"> (эссе)</w:t>
      </w:r>
      <w:r w:rsidRPr="00772E9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45BEC">
        <w:rPr>
          <w:rFonts w:ascii="Times New Roman" w:hAnsi="Times New Roman" w:cs="Times New Roman"/>
          <w:sz w:val="28"/>
          <w:szCs w:val="28"/>
        </w:rPr>
        <w:t xml:space="preserve"> Материалы заочного тура Конкурса размещаются на Интернет-ресурсе Конкурсанта </w:t>
      </w:r>
      <w:r w:rsidR="00EF23A9" w:rsidRPr="002B14EC">
        <w:rPr>
          <w:rFonts w:ascii="Times New Roman" w:hAnsi="Times New Roman" w:cs="Times New Roman"/>
          <w:b/>
          <w:sz w:val="28"/>
          <w:szCs w:val="28"/>
        </w:rPr>
        <w:t>до 09 января 2020 года.</w:t>
      </w:r>
      <w:r w:rsidR="002B14E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B14EC" w:rsidRPr="002B14EC">
        <w:rPr>
          <w:rFonts w:ascii="Times New Roman" w:hAnsi="Times New Roman" w:cs="Times New Roman"/>
          <w:sz w:val="28"/>
          <w:szCs w:val="28"/>
        </w:rPr>
        <w:t xml:space="preserve">Электронный адрес ресурса, где размещено портфолио участника Конкурса </w:t>
      </w:r>
      <w:proofErr w:type="gramStart"/>
      <w:r w:rsidR="002B14EC" w:rsidRPr="002B14EC">
        <w:rPr>
          <w:rFonts w:ascii="Times New Roman" w:hAnsi="Times New Roman" w:cs="Times New Roman"/>
          <w:sz w:val="28"/>
          <w:szCs w:val="28"/>
        </w:rPr>
        <w:t>предоставить</w:t>
      </w:r>
      <w:proofErr w:type="gramEnd"/>
      <w:r w:rsidR="002B14EC" w:rsidRPr="002B14EC">
        <w:rPr>
          <w:rFonts w:ascii="Times New Roman" w:hAnsi="Times New Roman" w:cs="Times New Roman"/>
          <w:sz w:val="28"/>
          <w:szCs w:val="28"/>
        </w:rPr>
        <w:t xml:space="preserve"> в </w:t>
      </w:r>
      <w:r w:rsidR="00E86124">
        <w:rPr>
          <w:rFonts w:ascii="Times New Roman" w:hAnsi="Times New Roman" w:cs="Times New Roman"/>
          <w:sz w:val="28"/>
          <w:szCs w:val="28"/>
        </w:rPr>
        <w:t>Управление</w:t>
      </w:r>
      <w:r w:rsidR="002B14EC" w:rsidRPr="002B14EC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r w:rsidR="00AF74BD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AF74BD">
        <w:rPr>
          <w:rFonts w:ascii="Times New Roman" w:hAnsi="Times New Roman" w:cs="Times New Roman"/>
          <w:sz w:val="28"/>
          <w:szCs w:val="28"/>
        </w:rPr>
        <w:t>Турочакский</w:t>
      </w:r>
      <w:proofErr w:type="spellEnd"/>
      <w:r w:rsidR="00AF74BD">
        <w:rPr>
          <w:rFonts w:ascii="Times New Roman" w:hAnsi="Times New Roman" w:cs="Times New Roman"/>
          <w:sz w:val="28"/>
          <w:szCs w:val="28"/>
        </w:rPr>
        <w:t xml:space="preserve"> район»  до </w:t>
      </w:r>
      <w:r w:rsidR="00E86124" w:rsidRPr="00E86124">
        <w:rPr>
          <w:rFonts w:ascii="Times New Roman" w:hAnsi="Times New Roman" w:cs="Times New Roman"/>
          <w:b/>
          <w:sz w:val="28"/>
          <w:szCs w:val="28"/>
        </w:rPr>
        <w:t>09</w:t>
      </w:r>
      <w:r w:rsidR="00E53DD5">
        <w:rPr>
          <w:rFonts w:ascii="Times New Roman" w:hAnsi="Times New Roman" w:cs="Times New Roman"/>
          <w:b/>
          <w:sz w:val="28"/>
          <w:szCs w:val="28"/>
        </w:rPr>
        <w:t>.01.2020</w:t>
      </w:r>
      <w:r w:rsidR="002B14EC" w:rsidRPr="00E8612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2B14EC" w:rsidRPr="002B14EC">
        <w:rPr>
          <w:rFonts w:ascii="Times New Roman" w:hAnsi="Times New Roman" w:cs="Times New Roman"/>
          <w:sz w:val="28"/>
          <w:szCs w:val="28"/>
        </w:rPr>
        <w:t xml:space="preserve"> Оригинал</w:t>
      </w:r>
      <w:r w:rsidR="00E86124">
        <w:rPr>
          <w:rFonts w:ascii="Times New Roman" w:hAnsi="Times New Roman" w:cs="Times New Roman"/>
          <w:sz w:val="28"/>
          <w:szCs w:val="28"/>
        </w:rPr>
        <w:t xml:space="preserve"> портфолио предоставить </w:t>
      </w:r>
      <w:r w:rsidR="00AF74BD">
        <w:rPr>
          <w:rFonts w:ascii="Times New Roman" w:hAnsi="Times New Roman" w:cs="Times New Roman"/>
          <w:b/>
          <w:sz w:val="28"/>
          <w:szCs w:val="28"/>
        </w:rPr>
        <w:t>09.00 09</w:t>
      </w:r>
      <w:r w:rsidR="00E53DD5">
        <w:rPr>
          <w:rFonts w:ascii="Times New Roman" w:hAnsi="Times New Roman" w:cs="Times New Roman"/>
          <w:b/>
          <w:sz w:val="28"/>
          <w:szCs w:val="28"/>
        </w:rPr>
        <w:t>.01.2020</w:t>
      </w:r>
      <w:r w:rsidR="002B14EC" w:rsidRPr="00E8612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5.2.1. </w:t>
      </w:r>
      <w:r w:rsidRPr="00DC3216">
        <w:rPr>
          <w:rFonts w:ascii="Times New Roman" w:hAnsi="Times New Roman" w:cs="Times New Roman"/>
          <w:sz w:val="28"/>
          <w:szCs w:val="28"/>
          <w:u w:val="single"/>
        </w:rPr>
        <w:t>Конкурсное испытание «Интернет-ресурс»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Цель: демонстрация использования информационно-коммуникационных технологий как ресурса повышения качества профессиональной деятельности педагога.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Формат конкурсного испытания: представление Интернет-ресурса (личный сайт, страница, блог, в том числе и на странице социальной сети, страница на сайте образовательной организации), на котором можно познакомиться с участником Конкурса и публикуемыми им материалами.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информационная насыщенность;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безопасность и комфортность виртуальной образовательной среды;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эффективность обратной связи;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актуальность информации;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оригинальность и адекватность дизайна.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Все критерии являются равнозначными и оцениваются в семь баллов. Максимальный общий балл – </w:t>
      </w:r>
      <w:r w:rsidRPr="00DC3216">
        <w:rPr>
          <w:rFonts w:ascii="Times New Roman" w:hAnsi="Times New Roman" w:cs="Times New Roman"/>
          <w:b/>
          <w:sz w:val="28"/>
          <w:szCs w:val="28"/>
        </w:rPr>
        <w:t>35 баллов.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5.2.2. </w:t>
      </w:r>
      <w:r w:rsidRPr="00DC3216">
        <w:rPr>
          <w:rFonts w:ascii="Times New Roman" w:hAnsi="Times New Roman" w:cs="Times New Roman"/>
          <w:sz w:val="28"/>
          <w:szCs w:val="28"/>
          <w:u w:val="single"/>
        </w:rPr>
        <w:t>Конкурсное испытание «Я - учитель»</w:t>
      </w:r>
      <w:r w:rsidR="00706471">
        <w:rPr>
          <w:rFonts w:ascii="Times New Roman" w:hAnsi="Times New Roman" w:cs="Times New Roman"/>
          <w:sz w:val="28"/>
          <w:szCs w:val="28"/>
          <w:u w:val="single"/>
        </w:rPr>
        <w:t xml:space="preserve"> (эссе)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Цель: раскрытие мотивов выбора учительской профессии, собственных педагогических принципов и подходов к образованию, своего понимания миссии педагога в современном мире, смысла педагогической деятельности, демонстрация видения современных проблем и возможных путей их решения средствами образования.</w:t>
      </w:r>
    </w:p>
    <w:p w:rsidR="00E53DD5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Формат конкурс</w:t>
      </w:r>
      <w:r w:rsidR="00E53DD5">
        <w:rPr>
          <w:rFonts w:ascii="Times New Roman" w:hAnsi="Times New Roman" w:cs="Times New Roman"/>
          <w:sz w:val="28"/>
          <w:szCs w:val="28"/>
        </w:rPr>
        <w:t xml:space="preserve">ного </w:t>
      </w:r>
      <w:r w:rsidR="00E53DD5" w:rsidRPr="00481AAE">
        <w:rPr>
          <w:rFonts w:ascii="Times New Roman" w:hAnsi="Times New Roman" w:cs="Times New Roman"/>
          <w:sz w:val="28"/>
          <w:szCs w:val="28"/>
        </w:rPr>
        <w:t>испытания: текст эссе (до 3</w:t>
      </w:r>
      <w:r w:rsidRPr="00481AAE">
        <w:rPr>
          <w:rFonts w:ascii="Times New Roman" w:hAnsi="Times New Roman" w:cs="Times New Roman"/>
          <w:sz w:val="28"/>
          <w:szCs w:val="28"/>
        </w:rPr>
        <w:t xml:space="preserve"> страниц), тема которого</w:t>
      </w:r>
      <w:r w:rsidRPr="00645BEC">
        <w:rPr>
          <w:rFonts w:ascii="Times New Roman" w:hAnsi="Times New Roman" w:cs="Times New Roman"/>
          <w:sz w:val="28"/>
          <w:szCs w:val="28"/>
        </w:rPr>
        <w:t xml:space="preserve"> определяется учредителем</w:t>
      </w:r>
      <w:r w:rsidR="00E53DD5">
        <w:rPr>
          <w:rFonts w:ascii="Times New Roman" w:hAnsi="Times New Roman" w:cs="Times New Roman"/>
          <w:sz w:val="28"/>
          <w:szCs w:val="28"/>
        </w:rPr>
        <w:t xml:space="preserve"> Конкурса и объявляется </w:t>
      </w:r>
      <w:r w:rsidR="00AF74BD">
        <w:rPr>
          <w:rFonts w:ascii="Times New Roman" w:hAnsi="Times New Roman" w:cs="Times New Roman"/>
          <w:b/>
          <w:sz w:val="28"/>
          <w:szCs w:val="28"/>
        </w:rPr>
        <w:t>09</w:t>
      </w:r>
      <w:r w:rsidR="00E53DD5" w:rsidRPr="00E53DD5">
        <w:rPr>
          <w:rFonts w:ascii="Times New Roman" w:hAnsi="Times New Roman" w:cs="Times New Roman"/>
          <w:b/>
          <w:sz w:val="28"/>
          <w:szCs w:val="28"/>
        </w:rPr>
        <w:t>.01.2020</w:t>
      </w:r>
      <w:r w:rsidR="00E53DD5">
        <w:rPr>
          <w:rFonts w:ascii="Times New Roman" w:hAnsi="Times New Roman" w:cs="Times New Roman"/>
          <w:sz w:val="28"/>
          <w:szCs w:val="28"/>
        </w:rPr>
        <w:t xml:space="preserve"> года</w:t>
      </w:r>
      <w:r w:rsidR="0069485F">
        <w:rPr>
          <w:rFonts w:ascii="Times New Roman" w:hAnsi="Times New Roman" w:cs="Times New Roman"/>
          <w:sz w:val="28"/>
          <w:szCs w:val="28"/>
        </w:rPr>
        <w:t>.</w:t>
      </w:r>
      <w:r w:rsidRPr="00645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DD5" w:rsidRDefault="00E53DD5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Сканированное эссе направить в Управление образования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Турочакский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до </w:t>
      </w:r>
      <w:r w:rsidR="00AF74BD">
        <w:rPr>
          <w:rFonts w:ascii="Times New Roman" w:hAnsi="Times New Roman" w:cs="Times New Roman"/>
          <w:b/>
          <w:sz w:val="28"/>
          <w:szCs w:val="28"/>
        </w:rPr>
        <w:t>08:00 10</w:t>
      </w:r>
      <w:r>
        <w:rPr>
          <w:rFonts w:ascii="Times New Roman" w:hAnsi="Times New Roman" w:cs="Times New Roman"/>
          <w:b/>
          <w:sz w:val="28"/>
          <w:szCs w:val="28"/>
        </w:rPr>
        <w:t xml:space="preserve">.01 </w:t>
      </w:r>
      <w:r w:rsidRPr="00E53DD5">
        <w:rPr>
          <w:rFonts w:ascii="Times New Roman" w:hAnsi="Times New Roman" w:cs="Times New Roman"/>
          <w:b/>
          <w:sz w:val="28"/>
          <w:szCs w:val="28"/>
        </w:rPr>
        <w:t>2020г.</w:t>
      </w:r>
      <w:r w:rsidR="00844D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D72" w:rsidRPr="00844D72">
        <w:rPr>
          <w:rFonts w:ascii="Times New Roman" w:hAnsi="Times New Roman" w:cs="Times New Roman"/>
          <w:sz w:val="28"/>
          <w:szCs w:val="28"/>
        </w:rPr>
        <w:t>Оригинал сочинения предоставить к</w:t>
      </w:r>
      <w:r w:rsidR="00AF74BD">
        <w:rPr>
          <w:rFonts w:ascii="Times New Roman" w:hAnsi="Times New Roman" w:cs="Times New Roman"/>
          <w:b/>
          <w:sz w:val="28"/>
          <w:szCs w:val="28"/>
        </w:rPr>
        <w:t xml:space="preserve"> 10:00 10</w:t>
      </w:r>
      <w:r w:rsidR="00844D72">
        <w:rPr>
          <w:rFonts w:ascii="Times New Roman" w:hAnsi="Times New Roman" w:cs="Times New Roman"/>
          <w:b/>
          <w:sz w:val="28"/>
          <w:szCs w:val="28"/>
        </w:rPr>
        <w:t>.01.2020г.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языковая грамотность текста (речевая, грамматическая, орфографическая и пунктуационная);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обоснование актуальности;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наличие ценностных ориентиров;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аргументированность позиции;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умение формулировать проблемы и видеть пути их решения;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5BEC">
        <w:rPr>
          <w:rFonts w:ascii="Times New Roman" w:hAnsi="Times New Roman" w:cs="Times New Roman"/>
          <w:sz w:val="28"/>
          <w:szCs w:val="28"/>
        </w:rPr>
        <w:t>рефлексивность</w:t>
      </w:r>
      <w:proofErr w:type="spellEnd"/>
      <w:r w:rsidRPr="00645BEC">
        <w:rPr>
          <w:rFonts w:ascii="Times New Roman" w:hAnsi="Times New Roman" w:cs="Times New Roman"/>
          <w:sz w:val="28"/>
          <w:szCs w:val="28"/>
        </w:rPr>
        <w:t>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оригинальность изложения.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Все критерии являются равнозначными и оцениваются в три балла. Максимальный общий балл – </w:t>
      </w:r>
      <w:r w:rsidRPr="0069485F">
        <w:rPr>
          <w:rFonts w:ascii="Times New Roman" w:hAnsi="Times New Roman" w:cs="Times New Roman"/>
          <w:b/>
          <w:sz w:val="28"/>
          <w:szCs w:val="28"/>
        </w:rPr>
        <w:t>21 балл.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5.3. </w:t>
      </w:r>
      <w:r w:rsidR="009F7714" w:rsidRPr="009F7714">
        <w:rPr>
          <w:rFonts w:ascii="Times New Roman" w:hAnsi="Times New Roman" w:cs="Times New Roman"/>
          <w:b/>
          <w:sz w:val="28"/>
          <w:szCs w:val="28"/>
        </w:rPr>
        <w:t>Второй (очный) тур «Учитель-профи»</w:t>
      </w:r>
    </w:p>
    <w:p w:rsidR="00645BEC" w:rsidRPr="009F7714" w:rsidRDefault="009F7714" w:rsidP="00645BE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2E97">
        <w:rPr>
          <w:rFonts w:ascii="Times New Roman" w:hAnsi="Times New Roman" w:cs="Times New Roman"/>
          <w:b/>
          <w:sz w:val="28"/>
          <w:szCs w:val="28"/>
        </w:rPr>
        <w:t>Второй (очный) тур «Учитель-профи»</w:t>
      </w:r>
      <w:r w:rsidR="00645BEC" w:rsidRPr="00772E97">
        <w:rPr>
          <w:rFonts w:ascii="Times New Roman" w:hAnsi="Times New Roman" w:cs="Times New Roman"/>
          <w:b/>
          <w:sz w:val="28"/>
          <w:szCs w:val="28"/>
        </w:rPr>
        <w:t xml:space="preserve"> включает 2 конкурсных испытания:</w:t>
      </w:r>
      <w:r w:rsidR="00645BEC" w:rsidRPr="009F77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72E97">
        <w:rPr>
          <w:rFonts w:ascii="Times New Roman" w:hAnsi="Times New Roman" w:cs="Times New Roman"/>
          <w:sz w:val="28"/>
          <w:szCs w:val="28"/>
          <w:u w:val="single"/>
        </w:rPr>
        <w:t>«Урок» и «Методический семинар»: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5.3.1. </w:t>
      </w:r>
      <w:r w:rsidRPr="009F7714">
        <w:rPr>
          <w:rFonts w:ascii="Times New Roman" w:hAnsi="Times New Roman" w:cs="Times New Roman"/>
          <w:sz w:val="28"/>
          <w:szCs w:val="28"/>
          <w:u w:val="single"/>
        </w:rPr>
        <w:t>Конкурсное испытание «Урок»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Цель: раскрытие конкурсантами своего профессионального потенциала в условиях планирования, проведения и анализа эффективности учебного занятия (урока), проявление творческого потенциала, самостоятельности, умения ориентироваться в ситуации, знания своего предмета и способности выйти в обучении на </w:t>
      </w:r>
      <w:proofErr w:type="spellStart"/>
      <w:r w:rsidRPr="00645BEC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Pr="00645B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45BEC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645BEC">
        <w:rPr>
          <w:rFonts w:ascii="Times New Roman" w:hAnsi="Times New Roman" w:cs="Times New Roman"/>
          <w:sz w:val="28"/>
          <w:szCs w:val="28"/>
        </w:rPr>
        <w:t xml:space="preserve"> уровни.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Формат конкурсного испытания: </w:t>
      </w:r>
      <w:r w:rsidR="00494382">
        <w:rPr>
          <w:rFonts w:ascii="Times New Roman" w:hAnsi="Times New Roman" w:cs="Times New Roman"/>
          <w:sz w:val="28"/>
          <w:szCs w:val="28"/>
        </w:rPr>
        <w:t xml:space="preserve">урок по предмету (регламент - </w:t>
      </w:r>
      <w:r w:rsidR="00494382" w:rsidRPr="002A129E">
        <w:rPr>
          <w:rFonts w:ascii="Times New Roman" w:hAnsi="Times New Roman" w:cs="Times New Roman"/>
          <w:b/>
          <w:sz w:val="28"/>
          <w:szCs w:val="28"/>
        </w:rPr>
        <w:t>40</w:t>
      </w:r>
      <w:r w:rsidRPr="002A129E">
        <w:rPr>
          <w:rFonts w:ascii="Times New Roman" w:hAnsi="Times New Roman" w:cs="Times New Roman"/>
          <w:b/>
          <w:sz w:val="28"/>
          <w:szCs w:val="28"/>
        </w:rPr>
        <w:t xml:space="preserve"> минут,</w:t>
      </w:r>
      <w:r w:rsidRPr="00645BEC">
        <w:rPr>
          <w:rFonts w:ascii="Times New Roman" w:hAnsi="Times New Roman" w:cs="Times New Roman"/>
          <w:sz w:val="28"/>
          <w:szCs w:val="28"/>
        </w:rPr>
        <w:t xml:space="preserve"> самоанализ урока и вопросы жюри - </w:t>
      </w:r>
      <w:r w:rsidRPr="002A129E">
        <w:rPr>
          <w:rFonts w:ascii="Times New Roman" w:hAnsi="Times New Roman" w:cs="Times New Roman"/>
          <w:b/>
          <w:sz w:val="28"/>
          <w:szCs w:val="28"/>
        </w:rPr>
        <w:t>10 минут),</w:t>
      </w:r>
      <w:r w:rsidRPr="00645BEC">
        <w:rPr>
          <w:rFonts w:ascii="Times New Roman" w:hAnsi="Times New Roman" w:cs="Times New Roman"/>
          <w:sz w:val="28"/>
          <w:szCs w:val="28"/>
        </w:rPr>
        <w:t xml:space="preserve"> который проводится в образовательной организации, утверждённой оргкомитетом в качестве площадки проведения II (очного) тура Конкурса. Темы уроков определяются в соответствии с календарно-тематическим планированием в рабочих программах по соответствующим предметам и с учётом их фактического выполнения в соответствующих классах образовательной организации, на базе которой проводятся конкурсные испытания. В случае если преподаваемый конкурсантом предмет не изучается в образовательной организации, урок проводится на вводную тему.</w:t>
      </w:r>
      <w:r w:rsidR="00967FBC">
        <w:rPr>
          <w:rFonts w:ascii="Times New Roman" w:hAnsi="Times New Roman" w:cs="Times New Roman"/>
          <w:sz w:val="28"/>
          <w:szCs w:val="28"/>
        </w:rPr>
        <w:t xml:space="preserve"> В Самоанализе необходимо обосновать выбор </w:t>
      </w:r>
      <w:proofErr w:type="spellStart"/>
      <w:r w:rsidR="00967FBC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="00967FBC">
        <w:rPr>
          <w:rFonts w:ascii="Times New Roman" w:hAnsi="Times New Roman" w:cs="Times New Roman"/>
          <w:sz w:val="28"/>
          <w:szCs w:val="28"/>
        </w:rPr>
        <w:t xml:space="preserve"> темы.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lastRenderedPageBreak/>
        <w:t>- информационная и языковая грамотность;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результативность;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методическое мастерство и творчество;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мотивирование к обучению;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5BEC">
        <w:rPr>
          <w:rFonts w:ascii="Times New Roman" w:hAnsi="Times New Roman" w:cs="Times New Roman"/>
          <w:sz w:val="28"/>
          <w:szCs w:val="28"/>
        </w:rPr>
        <w:t>рефлексивность</w:t>
      </w:r>
      <w:proofErr w:type="spellEnd"/>
      <w:r w:rsidRPr="00645BEC">
        <w:rPr>
          <w:rFonts w:ascii="Times New Roman" w:hAnsi="Times New Roman" w:cs="Times New Roman"/>
          <w:sz w:val="28"/>
          <w:szCs w:val="28"/>
        </w:rPr>
        <w:t xml:space="preserve"> и оценивание;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организационная культура;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эффективная коммуникация;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наличие ценностных ориентиров;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5BEC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645BEC">
        <w:rPr>
          <w:rFonts w:ascii="Times New Roman" w:hAnsi="Times New Roman" w:cs="Times New Roman"/>
          <w:sz w:val="28"/>
          <w:szCs w:val="28"/>
        </w:rPr>
        <w:t xml:space="preserve"> и междисциплинарный подход;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- поддержка самостоятельности, активности и творчества </w:t>
      </w:r>
      <w:proofErr w:type="gramStart"/>
      <w:r w:rsidRPr="00645B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45BEC">
        <w:rPr>
          <w:rFonts w:ascii="Times New Roman" w:hAnsi="Times New Roman" w:cs="Times New Roman"/>
          <w:sz w:val="28"/>
          <w:szCs w:val="28"/>
        </w:rPr>
        <w:t>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Все критерии являются равнозначными и оцениваются по 10 баллов. Максимальный общий балл за выполнение задания – </w:t>
      </w:r>
      <w:r w:rsidRPr="00494382">
        <w:rPr>
          <w:rFonts w:ascii="Times New Roman" w:hAnsi="Times New Roman" w:cs="Times New Roman"/>
          <w:b/>
          <w:sz w:val="28"/>
          <w:szCs w:val="28"/>
        </w:rPr>
        <w:t>100 баллов.</w:t>
      </w:r>
    </w:p>
    <w:p w:rsidR="00645BEC" w:rsidRPr="00CA6074" w:rsidRDefault="00645BEC" w:rsidP="00645BE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5.3.2. </w:t>
      </w:r>
      <w:r w:rsidRPr="00CA6074">
        <w:rPr>
          <w:rFonts w:ascii="Times New Roman" w:hAnsi="Times New Roman" w:cs="Times New Roman"/>
          <w:sz w:val="28"/>
          <w:szCs w:val="28"/>
          <w:u w:val="single"/>
        </w:rPr>
        <w:t>Конкурсное испытание «Методический семинар»</w:t>
      </w:r>
      <w:r w:rsidR="00CA607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BEC">
        <w:rPr>
          <w:rFonts w:ascii="Times New Roman" w:hAnsi="Times New Roman" w:cs="Times New Roman"/>
          <w:sz w:val="28"/>
          <w:szCs w:val="28"/>
        </w:rPr>
        <w:t>Цель: демонстрация методической грамотности, соотнесения педагогической теории с практикой, способности к анализу, осмыслению и представлению своей педагогической деятельности в соответствии с требованиями ФГОС,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утверждённого приказом Минтруда России от 18 октября 2013 г. № 544н (далее - профессиональный стандарт «Педагог»).</w:t>
      </w:r>
      <w:proofErr w:type="gramEnd"/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Формат конкурсного испытания: методический семинар (регламент - </w:t>
      </w:r>
      <w:r w:rsidR="00967FBC">
        <w:rPr>
          <w:rFonts w:ascii="Times New Roman" w:hAnsi="Times New Roman" w:cs="Times New Roman"/>
          <w:b/>
          <w:sz w:val="28"/>
          <w:szCs w:val="28"/>
        </w:rPr>
        <w:t>10</w:t>
      </w:r>
      <w:r w:rsidRPr="00645BEC">
        <w:rPr>
          <w:rFonts w:ascii="Times New Roman" w:hAnsi="Times New Roman" w:cs="Times New Roman"/>
          <w:sz w:val="28"/>
          <w:szCs w:val="28"/>
        </w:rPr>
        <w:t xml:space="preserve"> </w:t>
      </w:r>
      <w:r w:rsidRPr="00967FBC">
        <w:rPr>
          <w:rFonts w:ascii="Times New Roman" w:hAnsi="Times New Roman" w:cs="Times New Roman"/>
          <w:b/>
          <w:sz w:val="28"/>
          <w:szCs w:val="28"/>
        </w:rPr>
        <w:t>минут</w:t>
      </w:r>
      <w:r w:rsidRPr="00645BEC">
        <w:rPr>
          <w:rFonts w:ascii="Times New Roman" w:hAnsi="Times New Roman" w:cs="Times New Roman"/>
          <w:sz w:val="28"/>
          <w:szCs w:val="28"/>
        </w:rPr>
        <w:t xml:space="preserve">) проводится после завершения для всех участников конкурсного испытания «Урок», что позволяет соотнести заявленные теоретические положения с практикой их реализации. Конкурсант в тезисной форме в течение </w:t>
      </w:r>
      <w:r w:rsidR="00967FBC">
        <w:rPr>
          <w:rFonts w:ascii="Times New Roman" w:hAnsi="Times New Roman" w:cs="Times New Roman"/>
          <w:b/>
          <w:sz w:val="28"/>
          <w:szCs w:val="28"/>
        </w:rPr>
        <w:t>5</w:t>
      </w:r>
      <w:r w:rsidRPr="00645BEC">
        <w:rPr>
          <w:rFonts w:ascii="Times New Roman" w:hAnsi="Times New Roman" w:cs="Times New Roman"/>
          <w:sz w:val="28"/>
          <w:szCs w:val="28"/>
        </w:rPr>
        <w:t xml:space="preserve"> минут излагает свои концептуальные </w:t>
      </w:r>
      <w:proofErr w:type="gramStart"/>
      <w:r w:rsidRPr="00645BEC">
        <w:rPr>
          <w:rFonts w:ascii="Times New Roman" w:hAnsi="Times New Roman" w:cs="Times New Roman"/>
          <w:sz w:val="28"/>
          <w:szCs w:val="28"/>
        </w:rPr>
        <w:t>методические подходы</w:t>
      </w:r>
      <w:proofErr w:type="gramEnd"/>
      <w:r w:rsidRPr="00645BEC">
        <w:rPr>
          <w:rFonts w:ascii="Times New Roman" w:hAnsi="Times New Roman" w:cs="Times New Roman"/>
          <w:sz w:val="28"/>
          <w:szCs w:val="28"/>
        </w:rPr>
        <w:t xml:space="preserve">, основанные на опыте работы. Представление может сопровождаться мультимедийной презентацией (до 10 слайдов), содержащей описание опыта профессиональной деятельности участника Конкурса, используемых им технологий и методик, направленных на реализацию требований ФГОС и профессионального стандарта «Педагог». Затем в </w:t>
      </w:r>
      <w:r w:rsidR="002A129E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2A129E">
        <w:rPr>
          <w:rFonts w:ascii="Times New Roman" w:hAnsi="Times New Roman" w:cs="Times New Roman"/>
          <w:b/>
          <w:sz w:val="28"/>
          <w:szCs w:val="28"/>
        </w:rPr>
        <w:t>5</w:t>
      </w:r>
      <w:r w:rsidRPr="00645BEC">
        <w:rPr>
          <w:rFonts w:ascii="Times New Roman" w:hAnsi="Times New Roman" w:cs="Times New Roman"/>
          <w:sz w:val="28"/>
          <w:szCs w:val="28"/>
        </w:rPr>
        <w:t xml:space="preserve"> минут проходит диалог членов жюри с конкурсантом в форме вопросов и ответов.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результативность и практическая применимость;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коммуникативная культура;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lastRenderedPageBreak/>
        <w:t>- оригинальность и творческий подход;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научная корректность и методическая грамотность;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информационная и языковая грамотность.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Все критерии являются равнозначными и оцениваются по 10 баллов. Максимальный общий балл за выполнение задания – </w:t>
      </w:r>
      <w:r w:rsidRPr="0078280F">
        <w:rPr>
          <w:rFonts w:ascii="Times New Roman" w:hAnsi="Times New Roman" w:cs="Times New Roman"/>
          <w:b/>
          <w:sz w:val="28"/>
          <w:szCs w:val="28"/>
        </w:rPr>
        <w:t>50 баллов.</w:t>
      </w:r>
    </w:p>
    <w:p w:rsidR="00645BEC" w:rsidRPr="0091652D" w:rsidRDefault="00645BEC" w:rsidP="00645B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52D">
        <w:rPr>
          <w:rFonts w:ascii="Times New Roman" w:hAnsi="Times New Roman" w:cs="Times New Roman"/>
          <w:b/>
          <w:sz w:val="28"/>
          <w:szCs w:val="28"/>
        </w:rPr>
        <w:t xml:space="preserve">5.4. </w:t>
      </w:r>
      <w:r w:rsidR="0091652D" w:rsidRPr="0091652D">
        <w:rPr>
          <w:rFonts w:ascii="Times New Roman" w:hAnsi="Times New Roman" w:cs="Times New Roman"/>
          <w:b/>
          <w:sz w:val="28"/>
          <w:szCs w:val="28"/>
        </w:rPr>
        <w:t>Третий (очный) тур «Учитель-мастер».</w:t>
      </w:r>
    </w:p>
    <w:p w:rsidR="00645BEC" w:rsidRPr="00241CAD" w:rsidRDefault="00241CAD" w:rsidP="00645BE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1CAD">
        <w:rPr>
          <w:rFonts w:ascii="Times New Roman" w:hAnsi="Times New Roman" w:cs="Times New Roman"/>
          <w:b/>
          <w:sz w:val="28"/>
          <w:szCs w:val="28"/>
        </w:rPr>
        <w:t>Третий (очный) тур «Учитель-мастер»</w:t>
      </w:r>
      <w:r w:rsidR="00967FBC">
        <w:rPr>
          <w:rFonts w:ascii="Times New Roman" w:hAnsi="Times New Roman" w:cs="Times New Roman"/>
          <w:b/>
          <w:sz w:val="28"/>
          <w:szCs w:val="28"/>
        </w:rPr>
        <w:t xml:space="preserve"> включает два</w:t>
      </w:r>
      <w:r w:rsidR="00645BEC" w:rsidRPr="00241CAD">
        <w:rPr>
          <w:rFonts w:ascii="Times New Roman" w:hAnsi="Times New Roman" w:cs="Times New Roman"/>
          <w:b/>
          <w:sz w:val="28"/>
          <w:szCs w:val="28"/>
        </w:rPr>
        <w:t xml:space="preserve"> конкурсных испытания:</w:t>
      </w:r>
      <w:r w:rsidR="00645BEC" w:rsidRPr="00645BEC">
        <w:rPr>
          <w:rFonts w:ascii="Times New Roman" w:hAnsi="Times New Roman" w:cs="Times New Roman"/>
          <w:sz w:val="28"/>
          <w:szCs w:val="28"/>
        </w:rPr>
        <w:t xml:space="preserve"> </w:t>
      </w:r>
      <w:r w:rsidR="00391B90">
        <w:rPr>
          <w:rFonts w:ascii="Times New Roman" w:hAnsi="Times New Roman" w:cs="Times New Roman"/>
          <w:sz w:val="28"/>
          <w:szCs w:val="28"/>
          <w:u w:val="single"/>
        </w:rPr>
        <w:t>«Мастер-класс» и «Классный час».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5.4.1. </w:t>
      </w:r>
      <w:r w:rsidRPr="00241CAD">
        <w:rPr>
          <w:rFonts w:ascii="Times New Roman" w:hAnsi="Times New Roman" w:cs="Times New Roman"/>
          <w:sz w:val="28"/>
          <w:szCs w:val="28"/>
          <w:u w:val="single"/>
        </w:rPr>
        <w:t>Конкурсное испытание «Мастер-класс»</w:t>
      </w:r>
      <w:r w:rsidR="00241CA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Цель: демонстрация педагогического мастерства в планировании и анализе эффективности учебных занятий и подходов к обучению, выявление лучшего педагогического опыта и инновационных практик, осознание педагогом своей деятельности в сравнительном и рефлексивном контексте, осмысление перспектив собственного профессионального развития и потенциала транслирования методик и технологий преподавания.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Формат конкурсного испытания: публичная индивидуальная демонстрация способов трансляции на сцене образовательных технологий (методов, эффективных приёмов и др.). Регламент: выступление конкурсанта - до </w:t>
      </w:r>
      <w:r w:rsidRPr="002A129E">
        <w:rPr>
          <w:rFonts w:ascii="Times New Roman" w:hAnsi="Times New Roman" w:cs="Times New Roman"/>
          <w:b/>
          <w:sz w:val="28"/>
          <w:szCs w:val="28"/>
        </w:rPr>
        <w:t>20 мин</w:t>
      </w:r>
      <w:r w:rsidRPr="00645BEC">
        <w:rPr>
          <w:rFonts w:ascii="Times New Roman" w:hAnsi="Times New Roman" w:cs="Times New Roman"/>
          <w:sz w:val="28"/>
          <w:szCs w:val="28"/>
        </w:rPr>
        <w:t xml:space="preserve">., вопросы жюри и ответы участника - до </w:t>
      </w:r>
      <w:r w:rsidRPr="00967FBC">
        <w:rPr>
          <w:rFonts w:ascii="Times New Roman" w:hAnsi="Times New Roman" w:cs="Times New Roman"/>
          <w:b/>
          <w:sz w:val="28"/>
          <w:szCs w:val="28"/>
        </w:rPr>
        <w:t>5 мин</w:t>
      </w:r>
      <w:r w:rsidRPr="00645BEC">
        <w:rPr>
          <w:rFonts w:ascii="Times New Roman" w:hAnsi="Times New Roman" w:cs="Times New Roman"/>
          <w:sz w:val="28"/>
          <w:szCs w:val="28"/>
        </w:rPr>
        <w:t>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актуальность и методическое обоснование;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творческий подход и импровизация;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исследовательская компетентность;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коммуникативная культура;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рефлексивная культура;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информационная и языковая культура;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ценностные ориентиры и воспитательная направленность;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5BEC">
        <w:rPr>
          <w:rFonts w:ascii="Times New Roman" w:hAnsi="Times New Roman" w:cs="Times New Roman"/>
          <w:sz w:val="28"/>
          <w:szCs w:val="28"/>
        </w:rPr>
        <w:t>метапредметность</w:t>
      </w:r>
      <w:proofErr w:type="spellEnd"/>
      <w:r w:rsidRPr="00645BEC">
        <w:rPr>
          <w:rFonts w:ascii="Times New Roman" w:hAnsi="Times New Roman" w:cs="Times New Roman"/>
          <w:sz w:val="28"/>
          <w:szCs w:val="28"/>
        </w:rPr>
        <w:t xml:space="preserve"> и универсальность подходов;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развивающий характер и результативность;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- проектная деятельность с опорой на разнообразные образовательные потребности </w:t>
      </w:r>
      <w:proofErr w:type="gramStart"/>
      <w:r w:rsidRPr="00645B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45BEC">
        <w:rPr>
          <w:rFonts w:ascii="Times New Roman" w:hAnsi="Times New Roman" w:cs="Times New Roman"/>
          <w:sz w:val="28"/>
          <w:szCs w:val="28"/>
        </w:rPr>
        <w:t>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lastRenderedPageBreak/>
        <w:t xml:space="preserve">Все критерии являются равнозначными и оцениваются по 10 баллов. Максимальный общий балл за выполнение задания – </w:t>
      </w:r>
      <w:r w:rsidRPr="00DC46D9">
        <w:rPr>
          <w:rFonts w:ascii="Times New Roman" w:hAnsi="Times New Roman" w:cs="Times New Roman"/>
          <w:b/>
          <w:sz w:val="28"/>
          <w:szCs w:val="28"/>
        </w:rPr>
        <w:t>100 баллов.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5.4.2. </w:t>
      </w:r>
      <w:r w:rsidRPr="00190666">
        <w:rPr>
          <w:rFonts w:ascii="Times New Roman" w:hAnsi="Times New Roman" w:cs="Times New Roman"/>
          <w:sz w:val="28"/>
          <w:szCs w:val="28"/>
          <w:u w:val="single"/>
        </w:rPr>
        <w:t>Конкурсное испытание «Классный час»</w:t>
      </w:r>
      <w:r w:rsidR="0019066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Цель: демонстрация форм проведения внеклассной воспитательной работы с </w:t>
      </w:r>
      <w:proofErr w:type="gramStart"/>
      <w:r w:rsidRPr="00645BE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45BEC">
        <w:rPr>
          <w:rFonts w:ascii="Times New Roman" w:hAnsi="Times New Roman" w:cs="Times New Roman"/>
          <w:sz w:val="28"/>
          <w:szCs w:val="28"/>
        </w:rPr>
        <w:t>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Формат конкурсного испытания: публичное обсуждение с </w:t>
      </w:r>
      <w:proofErr w:type="gramStart"/>
      <w:r w:rsidRPr="00645BE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45BEC">
        <w:rPr>
          <w:rFonts w:ascii="Times New Roman" w:hAnsi="Times New Roman" w:cs="Times New Roman"/>
          <w:sz w:val="28"/>
          <w:szCs w:val="28"/>
        </w:rPr>
        <w:t xml:space="preserve"> предложенной темы. Регламент: выступление конкурсанта - </w:t>
      </w:r>
      <w:r w:rsidRPr="002A129E">
        <w:rPr>
          <w:rFonts w:ascii="Times New Roman" w:hAnsi="Times New Roman" w:cs="Times New Roman"/>
          <w:b/>
          <w:sz w:val="28"/>
          <w:szCs w:val="28"/>
        </w:rPr>
        <w:t>до 20 мин.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Тему для обсуждения каждая группа обучающихся выбирает из </w:t>
      </w:r>
      <w:r w:rsidRPr="00967FBC">
        <w:rPr>
          <w:rFonts w:ascii="Times New Roman" w:hAnsi="Times New Roman" w:cs="Times New Roman"/>
          <w:sz w:val="28"/>
          <w:szCs w:val="28"/>
        </w:rPr>
        <w:t>предложенного перечня тем за 10 минут до</w:t>
      </w:r>
      <w:r w:rsidRPr="00645BEC">
        <w:rPr>
          <w:rFonts w:ascii="Times New Roman" w:hAnsi="Times New Roman" w:cs="Times New Roman"/>
          <w:sz w:val="28"/>
          <w:szCs w:val="28"/>
        </w:rPr>
        <w:t xml:space="preserve"> начала конкурсного испытания для каждого конкурсанта. При этом, следуя очередности выступления конкурсантов, соответствующие группы обучающихся выбирают актуальный вопрос для обсуждения из оставшихся в перечне вопросов после выступления предыдущих участников.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481AAE">
        <w:rPr>
          <w:rFonts w:ascii="Times New Roman" w:hAnsi="Times New Roman" w:cs="Times New Roman"/>
          <w:sz w:val="28"/>
          <w:szCs w:val="28"/>
        </w:rPr>
        <w:t>Перечень тем для обсуждения, в количестве не менее 10, определяется учредителем конкурса</w:t>
      </w:r>
      <w:r w:rsidRPr="00645BEC">
        <w:rPr>
          <w:rFonts w:ascii="Times New Roman" w:hAnsi="Times New Roman" w:cs="Times New Roman"/>
          <w:sz w:val="28"/>
          <w:szCs w:val="28"/>
        </w:rPr>
        <w:t xml:space="preserve"> по результатам обсуждения с учащимися образовательной организации, на территории которой проходит конкурсное испытание.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- уровень вовлеченности </w:t>
      </w:r>
      <w:proofErr w:type="gramStart"/>
      <w:r w:rsidRPr="00645B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45BEC">
        <w:rPr>
          <w:rFonts w:ascii="Times New Roman" w:hAnsi="Times New Roman" w:cs="Times New Roman"/>
          <w:sz w:val="28"/>
          <w:szCs w:val="28"/>
        </w:rPr>
        <w:t xml:space="preserve"> при обсуждении темы;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убедительность и аргументированность позиции;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коммуникативная компетентность;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информационная и языковая культура;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личностные качества.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Все критерии являются равнозначными и оцениваются по 10 баллов. Максимальный общий балл за выполнение задания – </w:t>
      </w:r>
      <w:r w:rsidR="00BE04AD">
        <w:rPr>
          <w:rFonts w:ascii="Times New Roman" w:hAnsi="Times New Roman" w:cs="Times New Roman"/>
          <w:b/>
          <w:sz w:val="28"/>
          <w:szCs w:val="28"/>
        </w:rPr>
        <w:t>5</w:t>
      </w:r>
      <w:r w:rsidRPr="00245E1F">
        <w:rPr>
          <w:rFonts w:ascii="Times New Roman" w:hAnsi="Times New Roman" w:cs="Times New Roman"/>
          <w:b/>
          <w:sz w:val="28"/>
          <w:szCs w:val="28"/>
        </w:rPr>
        <w:t>0 баллов.</w:t>
      </w:r>
    </w:p>
    <w:p w:rsidR="00645BEC" w:rsidRPr="00245E1F" w:rsidRDefault="00645BEC" w:rsidP="00645B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5.5. </w:t>
      </w:r>
      <w:r w:rsidR="00245E1F" w:rsidRPr="00245E1F">
        <w:rPr>
          <w:rFonts w:ascii="Times New Roman" w:hAnsi="Times New Roman" w:cs="Times New Roman"/>
          <w:b/>
          <w:sz w:val="28"/>
          <w:szCs w:val="28"/>
        </w:rPr>
        <w:t>Четвертый (очный) тур «Учитель-лидер».</w:t>
      </w:r>
    </w:p>
    <w:p w:rsidR="00F87A79" w:rsidRDefault="00245E1F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245E1F">
        <w:rPr>
          <w:rFonts w:ascii="Times New Roman" w:hAnsi="Times New Roman" w:cs="Times New Roman"/>
          <w:sz w:val="28"/>
          <w:szCs w:val="28"/>
          <w:u w:val="single"/>
        </w:rPr>
        <w:t>Четвертый (очный) тур «Учитель-лидер»</w:t>
      </w:r>
      <w:r w:rsidR="00645BEC" w:rsidRPr="00245E1F">
        <w:rPr>
          <w:rFonts w:ascii="Times New Roman" w:hAnsi="Times New Roman" w:cs="Times New Roman"/>
          <w:sz w:val="28"/>
          <w:szCs w:val="28"/>
          <w:u w:val="single"/>
        </w:rPr>
        <w:t xml:space="preserve"> включает </w:t>
      </w:r>
      <w:r w:rsidR="00391B90">
        <w:rPr>
          <w:rFonts w:ascii="Times New Roman" w:hAnsi="Times New Roman" w:cs="Times New Roman"/>
          <w:sz w:val="28"/>
          <w:szCs w:val="28"/>
          <w:u w:val="single"/>
        </w:rPr>
        <w:t>одно конкурсное</w:t>
      </w:r>
      <w:r w:rsidR="00645BEC" w:rsidRPr="00245E1F">
        <w:rPr>
          <w:rFonts w:ascii="Times New Roman" w:hAnsi="Times New Roman" w:cs="Times New Roman"/>
          <w:sz w:val="28"/>
          <w:szCs w:val="28"/>
          <w:u w:val="single"/>
        </w:rPr>
        <w:t xml:space="preserve"> испытани</w:t>
      </w:r>
      <w:r w:rsidR="00391B90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645BEC" w:rsidRPr="00245E1F">
        <w:rPr>
          <w:rFonts w:ascii="Times New Roman" w:hAnsi="Times New Roman" w:cs="Times New Roman"/>
          <w:sz w:val="28"/>
          <w:szCs w:val="28"/>
          <w:u w:val="single"/>
        </w:rPr>
        <w:t xml:space="preserve"> – «Разговор с </w:t>
      </w:r>
      <w:r w:rsidR="00391B90">
        <w:rPr>
          <w:rFonts w:ascii="Times New Roman" w:hAnsi="Times New Roman" w:cs="Times New Roman"/>
          <w:sz w:val="28"/>
          <w:szCs w:val="28"/>
          <w:u w:val="single"/>
        </w:rPr>
        <w:t>Руководителем</w:t>
      </w:r>
      <w:r w:rsidR="00645BEC" w:rsidRPr="00245E1F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391B90">
        <w:rPr>
          <w:rFonts w:ascii="Times New Roman" w:hAnsi="Times New Roman" w:cs="Times New Roman"/>
          <w:sz w:val="28"/>
          <w:szCs w:val="28"/>
        </w:rPr>
        <w:t>.</w:t>
      </w:r>
    </w:p>
    <w:p w:rsidR="00645BEC" w:rsidRPr="00645BEC" w:rsidRDefault="00391B90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5.5.1</w:t>
      </w:r>
      <w:r w:rsidR="00645BEC" w:rsidRPr="00645BEC">
        <w:rPr>
          <w:rFonts w:ascii="Times New Roman" w:hAnsi="Times New Roman" w:cs="Times New Roman"/>
          <w:sz w:val="28"/>
          <w:szCs w:val="28"/>
        </w:rPr>
        <w:t xml:space="preserve">. </w:t>
      </w:r>
      <w:r w:rsidR="00645BEC" w:rsidRPr="008117EE">
        <w:rPr>
          <w:rFonts w:ascii="Times New Roman" w:hAnsi="Times New Roman" w:cs="Times New Roman"/>
          <w:sz w:val="28"/>
          <w:szCs w:val="28"/>
          <w:u w:val="single"/>
        </w:rPr>
        <w:t>Конкурсное и</w:t>
      </w:r>
      <w:r w:rsidR="008117EE" w:rsidRPr="008117EE">
        <w:rPr>
          <w:rFonts w:ascii="Times New Roman" w:hAnsi="Times New Roman" w:cs="Times New Roman"/>
          <w:sz w:val="28"/>
          <w:szCs w:val="28"/>
          <w:u w:val="single"/>
        </w:rPr>
        <w:t xml:space="preserve">спытание «Разговор с </w:t>
      </w:r>
      <w:r>
        <w:rPr>
          <w:rFonts w:ascii="Times New Roman" w:hAnsi="Times New Roman" w:cs="Times New Roman"/>
          <w:sz w:val="28"/>
          <w:szCs w:val="28"/>
          <w:u w:val="single"/>
        </w:rPr>
        <w:t>Руководителем</w:t>
      </w:r>
      <w:r w:rsidR="008117EE" w:rsidRPr="008117EE">
        <w:rPr>
          <w:rFonts w:ascii="Times New Roman" w:hAnsi="Times New Roman" w:cs="Times New Roman"/>
          <w:sz w:val="28"/>
          <w:szCs w:val="28"/>
          <w:u w:val="single"/>
        </w:rPr>
        <w:t>»: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Цель: раскрытие потенциала лидерских качеств финалистов Конкурса, демонстрация понимания стратегических направлений развития образования и представление педагогической общественности собственного видения конструктивных решений существующих проблем.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lastRenderedPageBreak/>
        <w:t xml:space="preserve">Формат: разговор с </w:t>
      </w:r>
      <w:r w:rsidR="002A129E">
        <w:rPr>
          <w:rFonts w:ascii="Times New Roman" w:hAnsi="Times New Roman" w:cs="Times New Roman"/>
          <w:sz w:val="28"/>
          <w:szCs w:val="28"/>
        </w:rPr>
        <w:t>Руководителем</w:t>
      </w:r>
      <w:r w:rsidRPr="00645BEC">
        <w:rPr>
          <w:rFonts w:ascii="Times New Roman" w:hAnsi="Times New Roman" w:cs="Times New Roman"/>
          <w:sz w:val="28"/>
          <w:szCs w:val="28"/>
        </w:rPr>
        <w:t xml:space="preserve"> </w:t>
      </w:r>
      <w:r w:rsidR="002A129E">
        <w:rPr>
          <w:rFonts w:ascii="Times New Roman" w:hAnsi="Times New Roman" w:cs="Times New Roman"/>
          <w:sz w:val="28"/>
          <w:szCs w:val="28"/>
        </w:rPr>
        <w:t xml:space="preserve">(регламент </w:t>
      </w:r>
      <w:r w:rsidR="002A129E" w:rsidRPr="00ED1E30">
        <w:rPr>
          <w:rFonts w:ascii="Times New Roman" w:hAnsi="Times New Roman" w:cs="Times New Roman"/>
          <w:b/>
          <w:sz w:val="28"/>
          <w:szCs w:val="28"/>
        </w:rPr>
        <w:t>- 20</w:t>
      </w:r>
      <w:r w:rsidRPr="00ED1E30">
        <w:rPr>
          <w:rFonts w:ascii="Times New Roman" w:hAnsi="Times New Roman" w:cs="Times New Roman"/>
          <w:b/>
          <w:sz w:val="28"/>
          <w:szCs w:val="28"/>
        </w:rPr>
        <w:t xml:space="preserve"> минут</w:t>
      </w:r>
      <w:r w:rsidRPr="00645BEC">
        <w:rPr>
          <w:rFonts w:ascii="Times New Roman" w:hAnsi="Times New Roman" w:cs="Times New Roman"/>
          <w:sz w:val="28"/>
          <w:szCs w:val="28"/>
        </w:rPr>
        <w:t xml:space="preserve">). </w:t>
      </w:r>
      <w:r w:rsidRPr="00481AAE">
        <w:rPr>
          <w:rFonts w:ascii="Times New Roman" w:hAnsi="Times New Roman" w:cs="Times New Roman"/>
          <w:sz w:val="28"/>
          <w:szCs w:val="28"/>
        </w:rPr>
        <w:t>Тема конкурсного испытания определяется оргкомитетом Конкурса</w:t>
      </w:r>
      <w:r w:rsidRPr="00645BEC">
        <w:rPr>
          <w:rFonts w:ascii="Times New Roman" w:hAnsi="Times New Roman" w:cs="Times New Roman"/>
          <w:sz w:val="28"/>
          <w:szCs w:val="28"/>
        </w:rPr>
        <w:t xml:space="preserve"> и доводится до участников конкурса</w:t>
      </w:r>
      <w:r w:rsidR="00ED1E30">
        <w:rPr>
          <w:rFonts w:ascii="Times New Roman" w:hAnsi="Times New Roman" w:cs="Times New Roman"/>
          <w:sz w:val="28"/>
          <w:szCs w:val="28"/>
        </w:rPr>
        <w:t xml:space="preserve"> </w:t>
      </w:r>
      <w:r w:rsidR="00453434">
        <w:rPr>
          <w:rFonts w:ascii="Times New Roman" w:hAnsi="Times New Roman" w:cs="Times New Roman"/>
          <w:sz w:val="28"/>
          <w:szCs w:val="28"/>
        </w:rPr>
        <w:t>непосредственно перед проведением конкурсного мероприятия.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понимание тенденций развития образования;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масштабность и нестандартность суждений;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обоснованность и конструктивность предложений;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коммуникационная и языковая культура;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наличие ценностных ориентиров и личная позиция.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Все критерии являются равнозначными и оцениваются по пять баллов. Максимальный общий балл за выполнение задания </w:t>
      </w:r>
      <w:r w:rsidRPr="008117EE">
        <w:rPr>
          <w:rFonts w:ascii="Times New Roman" w:hAnsi="Times New Roman" w:cs="Times New Roman"/>
          <w:b/>
          <w:sz w:val="28"/>
          <w:szCs w:val="28"/>
        </w:rPr>
        <w:t>– 25 баллов.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Результаты Конкурса, имена победителя, призеров и лауреатов публикуются на официальном сайте </w:t>
      </w:r>
      <w:r w:rsidR="008117EE">
        <w:rPr>
          <w:rFonts w:ascii="Times New Roman" w:hAnsi="Times New Roman" w:cs="Times New Roman"/>
          <w:sz w:val="28"/>
          <w:szCs w:val="28"/>
        </w:rPr>
        <w:t>Управления образования Администрации МО «</w:t>
      </w:r>
      <w:proofErr w:type="spellStart"/>
      <w:r w:rsidR="008117EE">
        <w:rPr>
          <w:rFonts w:ascii="Times New Roman" w:hAnsi="Times New Roman" w:cs="Times New Roman"/>
          <w:sz w:val="28"/>
          <w:szCs w:val="28"/>
        </w:rPr>
        <w:t>Турочакский</w:t>
      </w:r>
      <w:proofErr w:type="spellEnd"/>
      <w:r w:rsidR="008117EE">
        <w:rPr>
          <w:rFonts w:ascii="Times New Roman" w:hAnsi="Times New Roman" w:cs="Times New Roman"/>
          <w:sz w:val="28"/>
          <w:szCs w:val="28"/>
        </w:rPr>
        <w:t xml:space="preserve"> район» и в</w:t>
      </w:r>
      <w:r w:rsidRPr="00645BEC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информации.</w:t>
      </w:r>
    </w:p>
    <w:p w:rsidR="00645BEC" w:rsidRPr="00444841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444841">
        <w:rPr>
          <w:rFonts w:ascii="Times New Roman" w:hAnsi="Times New Roman" w:cs="Times New Roman"/>
          <w:sz w:val="28"/>
          <w:szCs w:val="28"/>
        </w:rPr>
        <w:t>6. Предоставление документов и материалов Конкурса</w:t>
      </w:r>
      <w:r w:rsidR="00444841">
        <w:rPr>
          <w:rFonts w:ascii="Times New Roman" w:hAnsi="Times New Roman" w:cs="Times New Roman"/>
          <w:sz w:val="28"/>
          <w:szCs w:val="28"/>
        </w:rPr>
        <w:t>:</w:t>
      </w:r>
    </w:p>
    <w:p w:rsidR="00645BEC" w:rsidRDefault="00645BEC" w:rsidP="00645B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6.1. Для участия в Конкурсе </w:t>
      </w:r>
      <w:r w:rsidR="008117EE">
        <w:rPr>
          <w:rFonts w:ascii="Times New Roman" w:hAnsi="Times New Roman" w:cs="Times New Roman"/>
          <w:sz w:val="28"/>
          <w:szCs w:val="28"/>
        </w:rPr>
        <w:t>конкурсанты предоставляют</w:t>
      </w:r>
      <w:r w:rsidRPr="00645BEC">
        <w:rPr>
          <w:rFonts w:ascii="Times New Roman" w:hAnsi="Times New Roman" w:cs="Times New Roman"/>
          <w:sz w:val="28"/>
          <w:szCs w:val="28"/>
        </w:rPr>
        <w:t xml:space="preserve"> </w:t>
      </w:r>
      <w:r w:rsidR="008117EE">
        <w:rPr>
          <w:rFonts w:ascii="Times New Roman" w:hAnsi="Times New Roman" w:cs="Times New Roman"/>
          <w:sz w:val="28"/>
          <w:szCs w:val="28"/>
        </w:rPr>
        <w:t xml:space="preserve">в Управление образования </w:t>
      </w:r>
      <w:r w:rsidRPr="00645BEC">
        <w:rPr>
          <w:rFonts w:ascii="Times New Roman" w:hAnsi="Times New Roman" w:cs="Times New Roman"/>
          <w:sz w:val="28"/>
          <w:szCs w:val="28"/>
        </w:rPr>
        <w:t>следующие документы и материалы</w:t>
      </w:r>
      <w:r w:rsidR="008117EE">
        <w:rPr>
          <w:rFonts w:ascii="Times New Roman" w:hAnsi="Times New Roman" w:cs="Times New Roman"/>
          <w:sz w:val="28"/>
          <w:szCs w:val="28"/>
        </w:rPr>
        <w:t xml:space="preserve"> </w:t>
      </w:r>
      <w:r w:rsidR="008117EE" w:rsidRPr="008117EE">
        <w:rPr>
          <w:rFonts w:ascii="Times New Roman" w:hAnsi="Times New Roman" w:cs="Times New Roman"/>
          <w:b/>
          <w:sz w:val="28"/>
          <w:szCs w:val="28"/>
        </w:rPr>
        <w:t xml:space="preserve">в срок до </w:t>
      </w:r>
      <w:r w:rsidR="00AF74BD">
        <w:rPr>
          <w:rFonts w:ascii="Times New Roman" w:hAnsi="Times New Roman" w:cs="Times New Roman"/>
          <w:b/>
          <w:sz w:val="28"/>
          <w:szCs w:val="28"/>
        </w:rPr>
        <w:t>23 декабря 219</w:t>
      </w:r>
      <w:r w:rsidR="008117EE" w:rsidRPr="008117E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8117EE">
        <w:rPr>
          <w:rFonts w:ascii="Times New Roman" w:hAnsi="Times New Roman" w:cs="Times New Roman"/>
          <w:b/>
          <w:sz w:val="28"/>
          <w:szCs w:val="28"/>
        </w:rPr>
        <w:t>:</w:t>
      </w:r>
    </w:p>
    <w:p w:rsidR="00CF5E7E" w:rsidRPr="00CF5E7E" w:rsidRDefault="00CF5E7E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CF5E7E">
        <w:rPr>
          <w:rFonts w:ascii="Times New Roman" w:hAnsi="Times New Roman" w:cs="Times New Roman"/>
          <w:sz w:val="28"/>
          <w:szCs w:val="28"/>
        </w:rPr>
        <w:t xml:space="preserve">- представление по форме (приложение 1); </w:t>
      </w:r>
    </w:p>
    <w:p w:rsidR="00CF5E7E" w:rsidRPr="00CF5E7E" w:rsidRDefault="00CF5E7E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CF5E7E">
        <w:rPr>
          <w:rFonts w:ascii="Times New Roman" w:hAnsi="Times New Roman" w:cs="Times New Roman"/>
          <w:sz w:val="28"/>
          <w:szCs w:val="28"/>
        </w:rPr>
        <w:t>- выписку из протокола заседания школьного оргкомитета о выдвижении кандидатуры на участие в Конкурсе (приложение 2);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заявление кандидата на участие в Кон</w:t>
      </w:r>
      <w:r w:rsidR="00CF5E7E">
        <w:rPr>
          <w:rFonts w:ascii="Times New Roman" w:hAnsi="Times New Roman" w:cs="Times New Roman"/>
          <w:sz w:val="28"/>
          <w:szCs w:val="28"/>
        </w:rPr>
        <w:t>курсе по образцу (приложение № 3</w:t>
      </w:r>
      <w:r w:rsidRPr="00645BEC">
        <w:rPr>
          <w:rFonts w:ascii="Times New Roman" w:hAnsi="Times New Roman" w:cs="Times New Roman"/>
          <w:sz w:val="28"/>
          <w:szCs w:val="28"/>
        </w:rPr>
        <w:t>), цветной фотопортрет 6х4 и жанровую фотографию (с учебного занятия, внеклассного мероприятия, педагогического совещания и т.д.) в электронном виде;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- информационную карту кандидата на участие в Конкурсе (приложение № </w:t>
      </w:r>
      <w:r w:rsidR="00CF5E7E">
        <w:rPr>
          <w:rFonts w:ascii="Times New Roman" w:hAnsi="Times New Roman" w:cs="Times New Roman"/>
          <w:sz w:val="28"/>
          <w:szCs w:val="28"/>
        </w:rPr>
        <w:t>4</w:t>
      </w:r>
      <w:r w:rsidRPr="00645BEC">
        <w:rPr>
          <w:rFonts w:ascii="Times New Roman" w:hAnsi="Times New Roman" w:cs="Times New Roman"/>
          <w:sz w:val="28"/>
          <w:szCs w:val="28"/>
        </w:rPr>
        <w:t>);</w:t>
      </w:r>
    </w:p>
    <w:p w:rsid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согласие кандидата на участие в Конкурсе на обработку пер</w:t>
      </w:r>
      <w:r w:rsidR="0051302B">
        <w:rPr>
          <w:rFonts w:ascii="Times New Roman" w:hAnsi="Times New Roman" w:cs="Times New Roman"/>
          <w:sz w:val="28"/>
          <w:szCs w:val="28"/>
        </w:rPr>
        <w:t xml:space="preserve">сональных данных (приложение </w:t>
      </w:r>
      <w:r w:rsidR="00CF5E7E">
        <w:rPr>
          <w:rFonts w:ascii="Times New Roman" w:hAnsi="Times New Roman" w:cs="Times New Roman"/>
          <w:sz w:val="28"/>
          <w:szCs w:val="28"/>
        </w:rPr>
        <w:t>№ 5</w:t>
      </w:r>
      <w:r w:rsidR="00444841">
        <w:rPr>
          <w:rFonts w:ascii="Times New Roman" w:hAnsi="Times New Roman" w:cs="Times New Roman"/>
          <w:sz w:val="28"/>
          <w:szCs w:val="28"/>
        </w:rPr>
        <w:t>).</w:t>
      </w:r>
    </w:p>
    <w:p w:rsidR="00444841" w:rsidRDefault="00444841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444841">
        <w:rPr>
          <w:rFonts w:ascii="Times New Roman" w:hAnsi="Times New Roman" w:cs="Times New Roman"/>
          <w:b/>
          <w:sz w:val="28"/>
          <w:szCs w:val="28"/>
        </w:rPr>
        <w:t xml:space="preserve"> января 2020 года копии следующих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(представляет победитель, либо призер, занявший 2 место):</w:t>
      </w:r>
    </w:p>
    <w:p w:rsidR="00444841" w:rsidRDefault="00444841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444841">
        <w:rPr>
          <w:rFonts w:ascii="Times New Roman" w:hAnsi="Times New Roman" w:cs="Times New Roman"/>
          <w:sz w:val="28"/>
          <w:szCs w:val="28"/>
        </w:rPr>
        <w:t xml:space="preserve">2,3,5 страницы паспорта кандидата на участие в Конкурсе; индивидуальный номер налогоплательщика; страховое свидетельство; выписка из банка с указанием номера расчетного счета; копию трудовой книжки кандидата на участие в Конкурсе. </w:t>
      </w:r>
    </w:p>
    <w:p w:rsidR="00444841" w:rsidRDefault="00444841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444841">
        <w:rPr>
          <w:rFonts w:ascii="Times New Roman" w:hAnsi="Times New Roman" w:cs="Times New Roman"/>
          <w:sz w:val="28"/>
          <w:szCs w:val="28"/>
        </w:rPr>
        <w:lastRenderedPageBreak/>
        <w:t>6.2. Все материалы предоставляются на бумажных и электронных носителях. Документы должны быть набраны в текстовом редакторе «</w:t>
      </w:r>
      <w:proofErr w:type="spellStart"/>
      <w:r w:rsidRPr="00444841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444841">
        <w:rPr>
          <w:rFonts w:ascii="Times New Roman" w:hAnsi="Times New Roman" w:cs="Times New Roman"/>
          <w:sz w:val="28"/>
          <w:szCs w:val="28"/>
        </w:rPr>
        <w:t xml:space="preserve">» с расширением </w:t>
      </w:r>
      <w:proofErr w:type="spellStart"/>
      <w:r w:rsidRPr="00444841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444841">
        <w:rPr>
          <w:rFonts w:ascii="Times New Roman" w:hAnsi="Times New Roman" w:cs="Times New Roman"/>
          <w:sz w:val="28"/>
          <w:szCs w:val="28"/>
        </w:rPr>
        <w:t xml:space="preserve"> шрифтом 12, через 1 интервал. В каждом файле должны быть указаны ФИО участника.</w:t>
      </w:r>
    </w:p>
    <w:p w:rsidR="00444841" w:rsidRDefault="00444841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444841">
        <w:rPr>
          <w:rFonts w:ascii="Times New Roman" w:hAnsi="Times New Roman" w:cs="Times New Roman"/>
          <w:sz w:val="28"/>
          <w:szCs w:val="28"/>
        </w:rPr>
        <w:t xml:space="preserve"> 6.3. Документы участника и конкурсные материалы должны быть предоставлены за 14 дней до начала Конкурса. </w:t>
      </w:r>
    </w:p>
    <w:p w:rsidR="00444841" w:rsidRPr="00444841" w:rsidRDefault="00444841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444841">
        <w:rPr>
          <w:rFonts w:ascii="Times New Roman" w:hAnsi="Times New Roman" w:cs="Times New Roman"/>
          <w:sz w:val="28"/>
          <w:szCs w:val="28"/>
        </w:rPr>
        <w:t xml:space="preserve">6.4. Не подлежат рассмотрению материалы, подготовленные с нарушением требований к их оформлению, поступившие позднее обозначенного срока. 6.5. Материалы, представляемые в оргкомитет для участия в Конкурсе, возвращаются заявителю через две недели после завершения всех Конкурсных испытаний и подведения итогов. Ответственность за хранение указанных выше материалов, после установленного настоящим пунктом срока, </w:t>
      </w:r>
      <w:r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444841">
        <w:rPr>
          <w:rFonts w:ascii="Times New Roman" w:hAnsi="Times New Roman" w:cs="Times New Roman"/>
          <w:sz w:val="28"/>
          <w:szCs w:val="28"/>
        </w:rPr>
        <w:t xml:space="preserve"> не несет.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7. Жюри Конкурса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7.1. Для оценивания Конкурсных мероприятий создается жюри. Жюри формируется из нечетного количества членов с равными правами.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7.2. Состав жюри утверждается приказом </w:t>
      </w:r>
      <w:r w:rsidR="00C8624E">
        <w:rPr>
          <w:rFonts w:ascii="Times New Roman" w:hAnsi="Times New Roman" w:cs="Times New Roman"/>
          <w:sz w:val="28"/>
          <w:szCs w:val="28"/>
        </w:rPr>
        <w:t>Управления образования Администрации МО «</w:t>
      </w:r>
      <w:proofErr w:type="spellStart"/>
      <w:r w:rsidR="00C8624E">
        <w:rPr>
          <w:rFonts w:ascii="Times New Roman" w:hAnsi="Times New Roman" w:cs="Times New Roman"/>
          <w:sz w:val="28"/>
          <w:szCs w:val="28"/>
        </w:rPr>
        <w:t>Турочакский</w:t>
      </w:r>
      <w:proofErr w:type="spellEnd"/>
      <w:r w:rsidR="00C8624E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7.3.Обязанности и права членов жюри Конкурса.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Каждый член жюри оценивает выполнение Конкурсных заданий </w:t>
      </w:r>
      <w:proofErr w:type="gramStart"/>
      <w:r w:rsidRPr="00645BEC">
        <w:rPr>
          <w:rFonts w:ascii="Times New Roman" w:hAnsi="Times New Roman" w:cs="Times New Roman"/>
          <w:sz w:val="28"/>
          <w:szCs w:val="28"/>
        </w:rPr>
        <w:t>в баллах на основании критериев в соответствии с настоящим Положением о Конкурсе</w:t>
      </w:r>
      <w:proofErr w:type="gramEnd"/>
      <w:r w:rsidRPr="00645BEC">
        <w:rPr>
          <w:rFonts w:ascii="Times New Roman" w:hAnsi="Times New Roman" w:cs="Times New Roman"/>
          <w:sz w:val="28"/>
          <w:szCs w:val="28"/>
        </w:rPr>
        <w:t>. По всем конкурсным мероприятиям член жюри заполняет оценочные ведомости и заверяет их своей подписью, не пропускает заседания без уважительной причины; не использует без согласия авторов представленные на Конкурс материалы и сведения.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Члены жюри имеют право вносить предложения о поощрении участников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финала Конкурса</w:t>
      </w:r>
      <w:r w:rsidR="00C8624E">
        <w:rPr>
          <w:rFonts w:ascii="Times New Roman" w:hAnsi="Times New Roman" w:cs="Times New Roman"/>
          <w:sz w:val="28"/>
          <w:szCs w:val="28"/>
        </w:rPr>
        <w:t>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Председатель жюри обязан обеспечивать соблюдение настоящего Положения и координировать работу жюри Конкурса. Председатель жюри суммирует баллы по оценочным ведомостям и делит полученный результат на число, равное количеству членов жюри, заполняет сводные ведомости по результатам конкурсных мероприятий, заверяет подписью председателя и членов жюри, объявляет результаты.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Председатель жюри имеет право проводить открытое обсуждение с членами жюри после каждого конкурсного задания.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lastRenderedPageBreak/>
        <w:t>7.4. Жюри определяет победителя, призеров и лауреатов Конкурса по лучшим показателям выполнения заданий конкурсных этапов в соответствии с утвержденными критериями и по сумме набранных баллов.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Решение жюри оформляется протоколом, который подписывается Председателем и всеми членами жюри.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7.5. Решение жюри окончательное и пересмотру не подлежит.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8. Награждение участников Конкурса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8.1. Награждение участников Конкурса осуществляется </w:t>
      </w:r>
      <w:r w:rsidR="007B1985">
        <w:rPr>
          <w:rFonts w:ascii="Times New Roman" w:hAnsi="Times New Roman" w:cs="Times New Roman"/>
          <w:sz w:val="28"/>
          <w:szCs w:val="28"/>
        </w:rPr>
        <w:t>Управлением образования Администрации МО «</w:t>
      </w:r>
      <w:proofErr w:type="spellStart"/>
      <w:r w:rsidR="007B1985">
        <w:rPr>
          <w:rFonts w:ascii="Times New Roman" w:hAnsi="Times New Roman" w:cs="Times New Roman"/>
          <w:sz w:val="28"/>
          <w:szCs w:val="28"/>
        </w:rPr>
        <w:t>Турочакский</w:t>
      </w:r>
      <w:proofErr w:type="spellEnd"/>
      <w:r w:rsidR="007B1985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7B1985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8.2. Участники Конкурса награждаются Благодарственными письмами </w:t>
      </w:r>
      <w:r w:rsidR="007B1985">
        <w:rPr>
          <w:rFonts w:ascii="Times New Roman" w:hAnsi="Times New Roman" w:cs="Times New Roman"/>
          <w:sz w:val="28"/>
          <w:szCs w:val="28"/>
        </w:rPr>
        <w:t>Управлением образования Администрации МО «</w:t>
      </w:r>
      <w:proofErr w:type="spellStart"/>
      <w:r w:rsidR="007B1985">
        <w:rPr>
          <w:rFonts w:ascii="Times New Roman" w:hAnsi="Times New Roman" w:cs="Times New Roman"/>
          <w:sz w:val="28"/>
          <w:szCs w:val="28"/>
        </w:rPr>
        <w:t>Турочакский</w:t>
      </w:r>
      <w:proofErr w:type="spellEnd"/>
      <w:r w:rsidR="007B1985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7B1985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8.3. Победитель Конкурса награждается Почетной грамотой </w:t>
      </w:r>
      <w:r w:rsidR="007B1985">
        <w:rPr>
          <w:rFonts w:ascii="Times New Roman" w:hAnsi="Times New Roman" w:cs="Times New Roman"/>
          <w:sz w:val="28"/>
          <w:szCs w:val="28"/>
        </w:rPr>
        <w:t>Управления образования Администрации МО «</w:t>
      </w:r>
      <w:proofErr w:type="spellStart"/>
      <w:r w:rsidR="007B1985">
        <w:rPr>
          <w:rFonts w:ascii="Times New Roman" w:hAnsi="Times New Roman" w:cs="Times New Roman"/>
          <w:sz w:val="28"/>
          <w:szCs w:val="28"/>
        </w:rPr>
        <w:t>Турочакский</w:t>
      </w:r>
      <w:proofErr w:type="spellEnd"/>
      <w:r w:rsidR="007B1985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645BEC">
        <w:rPr>
          <w:rFonts w:ascii="Times New Roman" w:hAnsi="Times New Roman" w:cs="Times New Roman"/>
          <w:sz w:val="28"/>
          <w:szCs w:val="28"/>
        </w:rPr>
        <w:t>, дипломом I степени и денежным</w:t>
      </w:r>
      <w:r w:rsidR="007B1985">
        <w:rPr>
          <w:rFonts w:ascii="Times New Roman" w:hAnsi="Times New Roman" w:cs="Times New Roman"/>
          <w:sz w:val="28"/>
          <w:szCs w:val="28"/>
        </w:rPr>
        <w:t xml:space="preserve"> </w:t>
      </w:r>
      <w:r w:rsidRPr="00645BEC">
        <w:rPr>
          <w:rFonts w:ascii="Times New Roman" w:hAnsi="Times New Roman" w:cs="Times New Roman"/>
          <w:sz w:val="28"/>
          <w:szCs w:val="28"/>
        </w:rPr>
        <w:t>вознаграждением.</w:t>
      </w:r>
    </w:p>
    <w:p w:rsidR="007B1985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 8.4. Призеры Конкурса награждаются дипломами II, III степени и денежным вознаграждением. </w:t>
      </w:r>
    </w:p>
    <w:p w:rsidR="00645BEC" w:rsidRPr="00645BEC" w:rsidRDefault="00D82AE2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</w:t>
      </w:r>
      <w:r w:rsidR="00645BEC" w:rsidRPr="00645BEC">
        <w:rPr>
          <w:rFonts w:ascii="Times New Roman" w:hAnsi="Times New Roman" w:cs="Times New Roman"/>
          <w:sz w:val="28"/>
          <w:szCs w:val="28"/>
        </w:rPr>
        <w:t>. Денежные вознагр</w:t>
      </w:r>
      <w:r w:rsidR="00314E1F">
        <w:rPr>
          <w:rFonts w:ascii="Times New Roman" w:hAnsi="Times New Roman" w:cs="Times New Roman"/>
          <w:sz w:val="28"/>
          <w:szCs w:val="28"/>
        </w:rPr>
        <w:t>аждения выплачиваются согласно П</w:t>
      </w:r>
      <w:r w:rsidR="00645BEC" w:rsidRPr="00645BEC">
        <w:rPr>
          <w:rFonts w:ascii="Times New Roman" w:hAnsi="Times New Roman" w:cs="Times New Roman"/>
          <w:sz w:val="28"/>
          <w:szCs w:val="28"/>
        </w:rPr>
        <w:t xml:space="preserve">риказу </w:t>
      </w:r>
      <w:r w:rsidR="00314E1F">
        <w:rPr>
          <w:rFonts w:ascii="Times New Roman" w:hAnsi="Times New Roman" w:cs="Times New Roman"/>
          <w:sz w:val="28"/>
          <w:szCs w:val="28"/>
        </w:rPr>
        <w:t>Управления образования Администрации МО «</w:t>
      </w:r>
      <w:proofErr w:type="spellStart"/>
      <w:r w:rsidR="00314E1F">
        <w:rPr>
          <w:rFonts w:ascii="Times New Roman" w:hAnsi="Times New Roman" w:cs="Times New Roman"/>
          <w:sz w:val="28"/>
          <w:szCs w:val="28"/>
        </w:rPr>
        <w:t>Турочакский</w:t>
      </w:r>
      <w:proofErr w:type="spellEnd"/>
      <w:r w:rsidR="00314E1F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645BEC" w:rsidRPr="00645BEC">
        <w:rPr>
          <w:rFonts w:ascii="Times New Roman" w:hAnsi="Times New Roman" w:cs="Times New Roman"/>
          <w:sz w:val="28"/>
          <w:szCs w:val="28"/>
        </w:rPr>
        <w:t>об итогах проведения «</w:t>
      </w:r>
      <w:r w:rsidR="00314E1F">
        <w:rPr>
          <w:rFonts w:ascii="Times New Roman" w:hAnsi="Times New Roman" w:cs="Times New Roman"/>
          <w:sz w:val="28"/>
          <w:szCs w:val="28"/>
        </w:rPr>
        <w:t>Дней</w:t>
      </w:r>
      <w:r w:rsidR="00645BEC" w:rsidRPr="00645BEC">
        <w:rPr>
          <w:rFonts w:ascii="Times New Roman" w:hAnsi="Times New Roman" w:cs="Times New Roman"/>
          <w:sz w:val="28"/>
          <w:szCs w:val="28"/>
        </w:rPr>
        <w:t xml:space="preserve"> педагогического мастерства </w:t>
      </w:r>
      <w:proofErr w:type="spellStart"/>
      <w:r w:rsidR="00314E1F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="00314E1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45BEC" w:rsidRPr="00645BEC">
        <w:rPr>
          <w:rFonts w:ascii="Times New Roman" w:hAnsi="Times New Roman" w:cs="Times New Roman"/>
          <w:sz w:val="28"/>
          <w:szCs w:val="28"/>
        </w:rPr>
        <w:t>».</w:t>
      </w:r>
    </w:p>
    <w:p w:rsidR="00314E1F" w:rsidRDefault="00314E1F" w:rsidP="00645B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AE2" w:rsidRPr="00D82AE2" w:rsidRDefault="00D82AE2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D82AE2">
        <w:rPr>
          <w:rFonts w:ascii="Times New Roman" w:hAnsi="Times New Roman" w:cs="Times New Roman"/>
          <w:sz w:val="28"/>
          <w:szCs w:val="28"/>
        </w:rPr>
        <w:t xml:space="preserve">9. Финансирование Конкурса </w:t>
      </w:r>
    </w:p>
    <w:p w:rsidR="00D82AE2" w:rsidRPr="00D82AE2" w:rsidRDefault="00D82AE2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D82AE2">
        <w:rPr>
          <w:rFonts w:ascii="Times New Roman" w:hAnsi="Times New Roman" w:cs="Times New Roman"/>
          <w:sz w:val="28"/>
          <w:szCs w:val="28"/>
        </w:rPr>
        <w:t xml:space="preserve">9.1. Финансирование Конкурса осуществляет Отдел образования Администрации </w:t>
      </w:r>
      <w:proofErr w:type="spellStart"/>
      <w:r w:rsidRPr="00D82AE2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Pr="00D82AE2">
        <w:rPr>
          <w:rFonts w:ascii="Times New Roman" w:hAnsi="Times New Roman" w:cs="Times New Roman"/>
          <w:sz w:val="28"/>
          <w:szCs w:val="28"/>
        </w:rPr>
        <w:t xml:space="preserve"> района МО «</w:t>
      </w:r>
      <w:proofErr w:type="spellStart"/>
      <w:r w:rsidRPr="00D82AE2">
        <w:rPr>
          <w:rFonts w:ascii="Times New Roman" w:hAnsi="Times New Roman" w:cs="Times New Roman"/>
          <w:sz w:val="28"/>
          <w:szCs w:val="28"/>
        </w:rPr>
        <w:t>Турочакский</w:t>
      </w:r>
      <w:proofErr w:type="spellEnd"/>
      <w:r w:rsidRPr="00D82AE2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D82AE2" w:rsidRPr="00D82AE2" w:rsidRDefault="00D82AE2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D82AE2">
        <w:rPr>
          <w:rFonts w:ascii="Times New Roman" w:hAnsi="Times New Roman" w:cs="Times New Roman"/>
          <w:sz w:val="28"/>
          <w:szCs w:val="28"/>
        </w:rPr>
        <w:t xml:space="preserve"> 9.2. Финансирование расходов связанных с награждением и командировочных расходов, связанных с проездом и проживанием участников и членов жюри муниципального этапа Конкурса обеспечивается за счет направляющей стороны. </w:t>
      </w:r>
    </w:p>
    <w:p w:rsidR="00D82AE2" w:rsidRDefault="00D82AE2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D82AE2">
        <w:rPr>
          <w:rFonts w:ascii="Times New Roman" w:hAnsi="Times New Roman" w:cs="Times New Roman"/>
          <w:sz w:val="28"/>
          <w:szCs w:val="28"/>
        </w:rPr>
        <w:t>9.3. Для проведения Конкурса допускается привлечение внебюджетных и спонсорских средств.</w:t>
      </w:r>
    </w:p>
    <w:p w:rsidR="00CF487B" w:rsidRPr="00CF487B" w:rsidRDefault="00CF487B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CF487B">
        <w:rPr>
          <w:rFonts w:ascii="Times New Roman" w:hAnsi="Times New Roman" w:cs="Times New Roman"/>
          <w:sz w:val="28"/>
          <w:szCs w:val="28"/>
        </w:rPr>
        <w:t xml:space="preserve">10. Авторские права участников Конкурса </w:t>
      </w:r>
    </w:p>
    <w:p w:rsidR="00CF487B" w:rsidRPr="00CF487B" w:rsidRDefault="00CF487B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CF487B">
        <w:rPr>
          <w:rFonts w:ascii="Times New Roman" w:hAnsi="Times New Roman" w:cs="Times New Roman"/>
          <w:sz w:val="28"/>
          <w:szCs w:val="28"/>
        </w:rPr>
        <w:t xml:space="preserve">10.1. Учредитель Конкурса вправе использовать представленные материалы участников в некоммерческих целях. </w:t>
      </w:r>
    </w:p>
    <w:p w:rsidR="00CF487B" w:rsidRPr="00CF487B" w:rsidRDefault="00CF487B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CF487B">
        <w:rPr>
          <w:rFonts w:ascii="Times New Roman" w:hAnsi="Times New Roman" w:cs="Times New Roman"/>
          <w:sz w:val="28"/>
          <w:szCs w:val="28"/>
        </w:rPr>
        <w:t>10.2. Организатор Конкурса вправе принять решение в публикации представленных на Конкурс работ в целях распространения успешного опыта педагогической деятельности в системе образования.</w:t>
      </w:r>
    </w:p>
    <w:p w:rsidR="00B459F6" w:rsidRDefault="00B459F6" w:rsidP="009059BA">
      <w:pPr>
        <w:jc w:val="right"/>
        <w:rPr>
          <w:rFonts w:ascii="Times New Roman" w:hAnsi="Times New Roman" w:cs="Times New Roman"/>
          <w:sz w:val="28"/>
          <w:szCs w:val="28"/>
        </w:rPr>
      </w:pPr>
      <w:r w:rsidRPr="00B459F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459F6" w:rsidRDefault="00B459F6" w:rsidP="00DF4288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9F6">
        <w:rPr>
          <w:rFonts w:ascii="Times New Roman" w:hAnsi="Times New Roman" w:cs="Times New Roman"/>
          <w:sz w:val="28"/>
          <w:szCs w:val="28"/>
        </w:rPr>
        <w:t xml:space="preserve">к Положению о Конкурсе «Учитель года </w:t>
      </w:r>
      <w:proofErr w:type="spellStart"/>
      <w:r w:rsidRPr="00B459F6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Pr="00B459F6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B459F6" w:rsidRDefault="00B459F6" w:rsidP="00DF4288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9F6">
        <w:rPr>
          <w:rFonts w:ascii="Times New Roman" w:hAnsi="Times New Roman" w:cs="Times New Roman"/>
          <w:sz w:val="28"/>
          <w:szCs w:val="28"/>
        </w:rPr>
        <w:t xml:space="preserve">Образец представления кандидата на участие в Конкурсе «Учитель года </w:t>
      </w:r>
      <w:proofErr w:type="spellStart"/>
      <w:r w:rsidRPr="00B459F6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Pr="00B459F6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5B1DBC" w:rsidRDefault="00B459F6" w:rsidP="00DF4288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9F6">
        <w:rPr>
          <w:rFonts w:ascii="Times New Roman" w:hAnsi="Times New Roman" w:cs="Times New Roman"/>
          <w:sz w:val="28"/>
          <w:szCs w:val="28"/>
        </w:rPr>
        <w:t xml:space="preserve">ПРЕДСТАВЛЕНИЕ ____________________________________________________________ </w:t>
      </w:r>
      <w:r w:rsidRPr="005B1DBC">
        <w:rPr>
          <w:rFonts w:ascii="Times New Roman" w:hAnsi="Times New Roman" w:cs="Times New Roman"/>
          <w:sz w:val="24"/>
          <w:szCs w:val="24"/>
        </w:rPr>
        <w:t>(наименование муниципального общеобразовательного учреждения)</w:t>
      </w:r>
      <w:r w:rsidRPr="00B45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DBC" w:rsidRDefault="00B459F6" w:rsidP="00DF4288">
      <w:pPr>
        <w:jc w:val="center"/>
        <w:rPr>
          <w:rFonts w:ascii="Times New Roman" w:hAnsi="Times New Roman" w:cs="Times New Roman"/>
          <w:sz w:val="24"/>
          <w:szCs w:val="24"/>
        </w:rPr>
      </w:pPr>
      <w:r w:rsidRPr="00B459F6">
        <w:rPr>
          <w:rFonts w:ascii="Times New Roman" w:hAnsi="Times New Roman" w:cs="Times New Roman"/>
          <w:sz w:val="28"/>
          <w:szCs w:val="28"/>
        </w:rPr>
        <w:t xml:space="preserve">выдвигает на участие в Конкурсе «Учитель года </w:t>
      </w:r>
      <w:proofErr w:type="spellStart"/>
      <w:r w:rsidRPr="00B459F6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Pr="00B459F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B1DBC">
        <w:rPr>
          <w:rFonts w:ascii="Times New Roman" w:hAnsi="Times New Roman" w:cs="Times New Roman"/>
          <w:sz w:val="28"/>
          <w:szCs w:val="28"/>
        </w:rPr>
        <w:t>» в 2020</w:t>
      </w:r>
      <w:r w:rsidRPr="00B459F6">
        <w:rPr>
          <w:rFonts w:ascii="Times New Roman" w:hAnsi="Times New Roman" w:cs="Times New Roman"/>
          <w:sz w:val="28"/>
          <w:szCs w:val="28"/>
        </w:rPr>
        <w:t xml:space="preserve"> году ________________________________________ __________________________________________________________________ __________________________________________________________________ </w:t>
      </w:r>
      <w:r w:rsidRPr="005B1DBC">
        <w:rPr>
          <w:rFonts w:ascii="Times New Roman" w:hAnsi="Times New Roman" w:cs="Times New Roman"/>
          <w:sz w:val="24"/>
          <w:szCs w:val="24"/>
        </w:rPr>
        <w:t xml:space="preserve">(в родительном падеже: фамилия, имя, отчество кандидата на участие в региональном этапе Конкурса, занимаемая им должность (наименование – по трудовой книжке) и место его работы (наименование – по уставу образовательной организации)) </w:t>
      </w:r>
    </w:p>
    <w:p w:rsidR="00DE1FB3" w:rsidRDefault="00B459F6" w:rsidP="00DE1FB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9F6">
        <w:rPr>
          <w:rFonts w:ascii="Times New Roman" w:hAnsi="Times New Roman" w:cs="Times New Roman"/>
          <w:sz w:val="28"/>
          <w:szCs w:val="28"/>
        </w:rPr>
        <w:t xml:space="preserve">Личный Интернет-ресурс кандидата на участие в муниципальном этапе Конкурса: ________________________________________________________________ </w:t>
      </w:r>
      <w:r w:rsidRPr="00DE1FB3">
        <w:rPr>
          <w:rFonts w:ascii="Times New Roman" w:hAnsi="Times New Roman" w:cs="Times New Roman"/>
          <w:sz w:val="24"/>
          <w:szCs w:val="24"/>
        </w:rPr>
        <w:t>(адрес Интернет-ресурса)</w:t>
      </w:r>
    </w:p>
    <w:p w:rsidR="00B459F6" w:rsidRDefault="00B459F6" w:rsidP="00DE1FB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9F6">
        <w:rPr>
          <w:rFonts w:ascii="Times New Roman" w:hAnsi="Times New Roman" w:cs="Times New Roman"/>
          <w:sz w:val="28"/>
          <w:szCs w:val="28"/>
        </w:rPr>
        <w:t xml:space="preserve">Должность руководителя ___________________________________________________/_______________ </w:t>
      </w:r>
      <w:r w:rsidR="00DE1FB3">
        <w:rPr>
          <w:rFonts w:ascii="Times New Roman" w:hAnsi="Times New Roman" w:cs="Times New Roman"/>
          <w:sz w:val="24"/>
          <w:szCs w:val="24"/>
        </w:rPr>
        <w:t xml:space="preserve">(фамилия, имя, отчество)                                              </w:t>
      </w:r>
      <w:r w:rsidR="00DE1FB3" w:rsidRPr="00DE1FB3">
        <w:rPr>
          <w:rFonts w:ascii="Times New Roman" w:hAnsi="Times New Roman" w:cs="Times New Roman"/>
          <w:sz w:val="24"/>
          <w:szCs w:val="24"/>
        </w:rPr>
        <w:t>(подпись)</w:t>
      </w:r>
    </w:p>
    <w:p w:rsidR="00DF4288" w:rsidRDefault="00DF4288" w:rsidP="009059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288" w:rsidRDefault="00DF4288" w:rsidP="009059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288" w:rsidRDefault="00DE1FB3" w:rsidP="00DE1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DF4288" w:rsidRDefault="00DF4288" w:rsidP="009059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288" w:rsidRDefault="00DF4288" w:rsidP="009059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288" w:rsidRDefault="00DF4288" w:rsidP="009059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288" w:rsidRDefault="00DF4288" w:rsidP="009059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288" w:rsidRDefault="00DF4288" w:rsidP="009059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288" w:rsidRDefault="00DF4288" w:rsidP="009059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3434" w:rsidRDefault="00453434" w:rsidP="009059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3434" w:rsidRDefault="00453434" w:rsidP="009059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288" w:rsidRDefault="00DF4288" w:rsidP="009059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1E04" w:rsidRDefault="00A51E04" w:rsidP="001C78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78A7" w:rsidRPr="001C78A7" w:rsidRDefault="001C78A7" w:rsidP="001C78A7">
      <w:pPr>
        <w:jc w:val="right"/>
        <w:rPr>
          <w:rFonts w:ascii="Times New Roman" w:hAnsi="Times New Roman" w:cs="Times New Roman"/>
          <w:sz w:val="28"/>
          <w:szCs w:val="28"/>
        </w:rPr>
      </w:pPr>
      <w:r w:rsidRPr="001C78A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82177" w:rsidRDefault="001C78A7" w:rsidP="001364C0">
      <w:pPr>
        <w:jc w:val="center"/>
        <w:rPr>
          <w:rFonts w:ascii="Times New Roman" w:hAnsi="Times New Roman" w:cs="Times New Roman"/>
          <w:sz w:val="28"/>
          <w:szCs w:val="28"/>
        </w:rPr>
      </w:pPr>
      <w:r w:rsidRPr="001C78A7">
        <w:rPr>
          <w:rFonts w:ascii="Times New Roman" w:hAnsi="Times New Roman" w:cs="Times New Roman"/>
          <w:sz w:val="28"/>
          <w:szCs w:val="28"/>
        </w:rPr>
        <w:t>к Положению о Конкурсе</w:t>
      </w:r>
      <w:r w:rsidR="00882177">
        <w:rPr>
          <w:rFonts w:ascii="Times New Roman" w:hAnsi="Times New Roman" w:cs="Times New Roman"/>
          <w:sz w:val="28"/>
          <w:szCs w:val="28"/>
        </w:rPr>
        <w:t xml:space="preserve"> </w:t>
      </w:r>
      <w:r w:rsidRPr="001C78A7">
        <w:rPr>
          <w:rFonts w:ascii="Times New Roman" w:hAnsi="Times New Roman" w:cs="Times New Roman"/>
          <w:sz w:val="28"/>
          <w:szCs w:val="28"/>
        </w:rPr>
        <w:t xml:space="preserve">«Учитель года </w:t>
      </w:r>
    </w:p>
    <w:p w:rsidR="001C78A7" w:rsidRPr="001C78A7" w:rsidRDefault="001C78A7" w:rsidP="001364C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C78A7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="00882177">
        <w:rPr>
          <w:rFonts w:ascii="Times New Roman" w:hAnsi="Times New Roman" w:cs="Times New Roman"/>
          <w:sz w:val="28"/>
          <w:szCs w:val="28"/>
        </w:rPr>
        <w:t xml:space="preserve"> </w:t>
      </w:r>
      <w:r w:rsidRPr="001C78A7">
        <w:rPr>
          <w:rFonts w:ascii="Times New Roman" w:hAnsi="Times New Roman" w:cs="Times New Roman"/>
          <w:sz w:val="28"/>
          <w:szCs w:val="28"/>
        </w:rPr>
        <w:t>района»</w:t>
      </w:r>
    </w:p>
    <w:p w:rsidR="001C78A7" w:rsidRPr="001C78A7" w:rsidRDefault="001C78A7" w:rsidP="001364C0">
      <w:pPr>
        <w:jc w:val="center"/>
        <w:rPr>
          <w:rFonts w:ascii="Times New Roman" w:hAnsi="Times New Roman" w:cs="Times New Roman"/>
          <w:sz w:val="28"/>
          <w:szCs w:val="28"/>
        </w:rPr>
      </w:pPr>
      <w:r w:rsidRPr="001C78A7">
        <w:rPr>
          <w:rFonts w:ascii="Times New Roman" w:hAnsi="Times New Roman" w:cs="Times New Roman"/>
          <w:sz w:val="28"/>
          <w:szCs w:val="28"/>
        </w:rPr>
        <w:t>ВЫПИСКА ИЗ ПРОТОКОЛА</w:t>
      </w:r>
    </w:p>
    <w:p w:rsidR="001C78A7" w:rsidRPr="001C78A7" w:rsidRDefault="001C78A7" w:rsidP="001364C0">
      <w:pPr>
        <w:jc w:val="center"/>
        <w:rPr>
          <w:rFonts w:ascii="Times New Roman" w:hAnsi="Times New Roman" w:cs="Times New Roman"/>
          <w:sz w:val="28"/>
          <w:szCs w:val="28"/>
        </w:rPr>
      </w:pPr>
      <w:r w:rsidRPr="001C78A7">
        <w:rPr>
          <w:rFonts w:ascii="Times New Roman" w:hAnsi="Times New Roman" w:cs="Times New Roman"/>
          <w:sz w:val="28"/>
          <w:szCs w:val="28"/>
        </w:rPr>
        <w:t>заседания оргкомитета школьного этапа</w:t>
      </w:r>
    </w:p>
    <w:p w:rsidR="001C78A7" w:rsidRPr="001C78A7" w:rsidRDefault="001C78A7" w:rsidP="001364C0">
      <w:pPr>
        <w:jc w:val="center"/>
        <w:rPr>
          <w:rFonts w:ascii="Times New Roman" w:hAnsi="Times New Roman" w:cs="Times New Roman"/>
          <w:sz w:val="28"/>
          <w:szCs w:val="28"/>
        </w:rPr>
      </w:pPr>
      <w:r w:rsidRPr="001C78A7">
        <w:rPr>
          <w:rFonts w:ascii="Times New Roman" w:hAnsi="Times New Roman" w:cs="Times New Roman"/>
          <w:sz w:val="28"/>
          <w:szCs w:val="28"/>
        </w:rPr>
        <w:t>Конкурса «Учитель года»</w:t>
      </w:r>
    </w:p>
    <w:p w:rsidR="001C78A7" w:rsidRPr="001C78A7" w:rsidRDefault="001C78A7" w:rsidP="001364C0">
      <w:pPr>
        <w:jc w:val="center"/>
        <w:rPr>
          <w:rFonts w:ascii="Times New Roman" w:hAnsi="Times New Roman" w:cs="Times New Roman"/>
          <w:sz w:val="28"/>
          <w:szCs w:val="28"/>
        </w:rPr>
      </w:pPr>
      <w:r w:rsidRPr="001C78A7">
        <w:rPr>
          <w:rFonts w:ascii="Times New Roman" w:hAnsi="Times New Roman" w:cs="Times New Roman"/>
          <w:sz w:val="28"/>
          <w:szCs w:val="28"/>
        </w:rPr>
        <w:t>в _______________________________________________</w:t>
      </w:r>
    </w:p>
    <w:p w:rsidR="001C78A7" w:rsidRPr="001364C0" w:rsidRDefault="001C78A7" w:rsidP="001364C0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4C0">
        <w:rPr>
          <w:rFonts w:ascii="Times New Roman" w:hAnsi="Times New Roman" w:cs="Times New Roman"/>
          <w:sz w:val="24"/>
          <w:szCs w:val="24"/>
        </w:rPr>
        <w:t>(название общеобразовательного учреждения)</w:t>
      </w:r>
    </w:p>
    <w:p w:rsidR="001C78A7" w:rsidRPr="001C78A7" w:rsidRDefault="001C78A7" w:rsidP="001364C0">
      <w:pPr>
        <w:jc w:val="center"/>
        <w:rPr>
          <w:rFonts w:ascii="Times New Roman" w:hAnsi="Times New Roman" w:cs="Times New Roman"/>
          <w:sz w:val="28"/>
          <w:szCs w:val="28"/>
        </w:rPr>
      </w:pPr>
      <w:r w:rsidRPr="001C78A7">
        <w:rPr>
          <w:rFonts w:ascii="Times New Roman" w:hAnsi="Times New Roman" w:cs="Times New Roman"/>
          <w:sz w:val="28"/>
          <w:szCs w:val="28"/>
        </w:rPr>
        <w:t>№ ___ от ___ ______________ 20___ года</w:t>
      </w:r>
    </w:p>
    <w:p w:rsidR="001C78A7" w:rsidRPr="001C78A7" w:rsidRDefault="001C78A7" w:rsidP="001364C0">
      <w:pPr>
        <w:jc w:val="both"/>
        <w:rPr>
          <w:rFonts w:ascii="Times New Roman" w:hAnsi="Times New Roman" w:cs="Times New Roman"/>
          <w:sz w:val="28"/>
          <w:szCs w:val="28"/>
        </w:rPr>
      </w:pPr>
      <w:r w:rsidRPr="001C78A7">
        <w:rPr>
          <w:rFonts w:ascii="Times New Roman" w:hAnsi="Times New Roman" w:cs="Times New Roman"/>
          <w:sz w:val="28"/>
          <w:szCs w:val="28"/>
        </w:rPr>
        <w:t>СЛУШАЛИ: О выдвижении кандидатуры на участие в муниципальном этапе</w:t>
      </w:r>
    </w:p>
    <w:p w:rsidR="001C78A7" w:rsidRPr="001C78A7" w:rsidRDefault="001C78A7" w:rsidP="001364C0">
      <w:pPr>
        <w:jc w:val="both"/>
        <w:rPr>
          <w:rFonts w:ascii="Times New Roman" w:hAnsi="Times New Roman" w:cs="Times New Roman"/>
          <w:sz w:val="28"/>
          <w:szCs w:val="28"/>
        </w:rPr>
      </w:pPr>
      <w:r w:rsidRPr="001C78A7">
        <w:rPr>
          <w:rFonts w:ascii="Times New Roman" w:hAnsi="Times New Roman" w:cs="Times New Roman"/>
          <w:sz w:val="28"/>
          <w:szCs w:val="28"/>
        </w:rPr>
        <w:t>Конкурса «Учитель года» в 20___ году.</w:t>
      </w:r>
    </w:p>
    <w:p w:rsidR="001C78A7" w:rsidRPr="001C78A7" w:rsidRDefault="001C78A7" w:rsidP="001364C0">
      <w:pPr>
        <w:jc w:val="both"/>
        <w:rPr>
          <w:rFonts w:ascii="Times New Roman" w:hAnsi="Times New Roman" w:cs="Times New Roman"/>
          <w:sz w:val="28"/>
          <w:szCs w:val="28"/>
        </w:rPr>
      </w:pPr>
      <w:r w:rsidRPr="001C78A7">
        <w:rPr>
          <w:rFonts w:ascii="Times New Roman" w:hAnsi="Times New Roman" w:cs="Times New Roman"/>
          <w:sz w:val="28"/>
          <w:szCs w:val="28"/>
        </w:rPr>
        <w:t>РЕШИЛИ: Выдвинуть на участие в муниципальном этапе Конкурса</w:t>
      </w:r>
    </w:p>
    <w:p w:rsidR="001C78A7" w:rsidRPr="001C78A7" w:rsidRDefault="001C78A7" w:rsidP="001364C0">
      <w:pPr>
        <w:jc w:val="both"/>
        <w:rPr>
          <w:rFonts w:ascii="Times New Roman" w:hAnsi="Times New Roman" w:cs="Times New Roman"/>
          <w:sz w:val="28"/>
          <w:szCs w:val="28"/>
        </w:rPr>
      </w:pPr>
      <w:r w:rsidRPr="001C78A7">
        <w:rPr>
          <w:rFonts w:ascii="Times New Roman" w:hAnsi="Times New Roman" w:cs="Times New Roman"/>
          <w:sz w:val="28"/>
          <w:szCs w:val="28"/>
        </w:rPr>
        <w:t>«Учитель года» в 20___ г.</w:t>
      </w:r>
    </w:p>
    <w:p w:rsidR="001C78A7" w:rsidRPr="001C78A7" w:rsidRDefault="001C78A7" w:rsidP="001364C0">
      <w:pPr>
        <w:jc w:val="both"/>
        <w:rPr>
          <w:rFonts w:ascii="Times New Roman" w:hAnsi="Times New Roman" w:cs="Times New Roman"/>
          <w:sz w:val="28"/>
          <w:szCs w:val="28"/>
        </w:rPr>
      </w:pPr>
      <w:r w:rsidRPr="001C78A7">
        <w:rPr>
          <w:rFonts w:ascii="Times New Roman" w:hAnsi="Times New Roman" w:cs="Times New Roman"/>
          <w:sz w:val="28"/>
          <w:szCs w:val="28"/>
        </w:rPr>
        <w:t>______________________________________________________________ ,</w:t>
      </w:r>
    </w:p>
    <w:p w:rsidR="001C78A7" w:rsidRPr="001364C0" w:rsidRDefault="001C78A7" w:rsidP="001C78A7">
      <w:pPr>
        <w:jc w:val="right"/>
        <w:rPr>
          <w:rFonts w:ascii="Times New Roman" w:hAnsi="Times New Roman" w:cs="Times New Roman"/>
          <w:sz w:val="24"/>
          <w:szCs w:val="24"/>
        </w:rPr>
      </w:pPr>
      <w:r w:rsidRPr="001364C0">
        <w:rPr>
          <w:rFonts w:ascii="Times New Roman" w:hAnsi="Times New Roman" w:cs="Times New Roman"/>
          <w:sz w:val="24"/>
          <w:szCs w:val="24"/>
        </w:rPr>
        <w:t xml:space="preserve"> (фамилия, имя, отчество в родительном падеже)</w:t>
      </w:r>
    </w:p>
    <w:p w:rsidR="001C78A7" w:rsidRPr="001C78A7" w:rsidRDefault="001364C0" w:rsidP="00136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занявшего ___ место </w:t>
      </w:r>
      <w:r w:rsidR="001C78A7" w:rsidRPr="001C78A7">
        <w:rPr>
          <w:rFonts w:ascii="Times New Roman" w:hAnsi="Times New Roman" w:cs="Times New Roman"/>
          <w:sz w:val="28"/>
          <w:szCs w:val="28"/>
        </w:rPr>
        <w:t>на школьном этапе Конкурса «Учитель года»</w:t>
      </w:r>
    </w:p>
    <w:p w:rsidR="001C78A7" w:rsidRPr="001C78A7" w:rsidRDefault="001C78A7" w:rsidP="001364C0">
      <w:pPr>
        <w:rPr>
          <w:rFonts w:ascii="Times New Roman" w:hAnsi="Times New Roman" w:cs="Times New Roman"/>
          <w:sz w:val="28"/>
          <w:szCs w:val="28"/>
        </w:rPr>
      </w:pPr>
      <w:r w:rsidRPr="001C78A7">
        <w:rPr>
          <w:rFonts w:ascii="Times New Roman" w:hAnsi="Times New Roman" w:cs="Times New Roman"/>
          <w:sz w:val="28"/>
          <w:szCs w:val="28"/>
        </w:rPr>
        <w:t>в МОУ «…………………………………….» в 20___ году.</w:t>
      </w:r>
    </w:p>
    <w:p w:rsidR="001C78A7" w:rsidRPr="001C78A7" w:rsidRDefault="001C78A7" w:rsidP="001364C0">
      <w:pPr>
        <w:rPr>
          <w:rFonts w:ascii="Times New Roman" w:hAnsi="Times New Roman" w:cs="Times New Roman"/>
          <w:sz w:val="28"/>
          <w:szCs w:val="28"/>
        </w:rPr>
      </w:pPr>
      <w:r w:rsidRPr="001C78A7">
        <w:rPr>
          <w:rFonts w:ascii="Times New Roman" w:hAnsi="Times New Roman" w:cs="Times New Roman"/>
          <w:sz w:val="28"/>
          <w:szCs w:val="28"/>
        </w:rPr>
        <w:t>«ЗА»: ____ чел.</w:t>
      </w:r>
    </w:p>
    <w:p w:rsidR="001C78A7" w:rsidRPr="001C78A7" w:rsidRDefault="001C78A7" w:rsidP="001364C0">
      <w:pPr>
        <w:rPr>
          <w:rFonts w:ascii="Times New Roman" w:hAnsi="Times New Roman" w:cs="Times New Roman"/>
          <w:sz w:val="28"/>
          <w:szCs w:val="28"/>
        </w:rPr>
      </w:pPr>
      <w:r w:rsidRPr="001C78A7">
        <w:rPr>
          <w:rFonts w:ascii="Times New Roman" w:hAnsi="Times New Roman" w:cs="Times New Roman"/>
          <w:sz w:val="28"/>
          <w:szCs w:val="28"/>
        </w:rPr>
        <w:t>«ПРОТИВ»: ____ чел.</w:t>
      </w:r>
    </w:p>
    <w:p w:rsidR="001C78A7" w:rsidRPr="001C78A7" w:rsidRDefault="001C78A7" w:rsidP="001364C0">
      <w:pPr>
        <w:rPr>
          <w:rFonts w:ascii="Times New Roman" w:hAnsi="Times New Roman" w:cs="Times New Roman"/>
          <w:sz w:val="28"/>
          <w:szCs w:val="28"/>
        </w:rPr>
      </w:pPr>
      <w:r w:rsidRPr="001C78A7">
        <w:rPr>
          <w:rFonts w:ascii="Times New Roman" w:hAnsi="Times New Roman" w:cs="Times New Roman"/>
          <w:sz w:val="28"/>
          <w:szCs w:val="28"/>
        </w:rPr>
        <w:t>«ВОЗДЕРЖАЛИСЬ»: ____ чел.</w:t>
      </w:r>
    </w:p>
    <w:p w:rsidR="001C78A7" w:rsidRPr="001C78A7" w:rsidRDefault="001C78A7" w:rsidP="001364C0">
      <w:pPr>
        <w:rPr>
          <w:rFonts w:ascii="Times New Roman" w:hAnsi="Times New Roman" w:cs="Times New Roman"/>
          <w:sz w:val="28"/>
          <w:szCs w:val="28"/>
        </w:rPr>
      </w:pPr>
      <w:r w:rsidRPr="001C78A7">
        <w:rPr>
          <w:rFonts w:ascii="Times New Roman" w:hAnsi="Times New Roman" w:cs="Times New Roman"/>
          <w:sz w:val="28"/>
          <w:szCs w:val="28"/>
        </w:rPr>
        <w:t>Руководитель (указать должность)</w:t>
      </w:r>
    </w:p>
    <w:p w:rsidR="001C78A7" w:rsidRPr="001C78A7" w:rsidRDefault="001C78A7" w:rsidP="001364C0">
      <w:pPr>
        <w:rPr>
          <w:rFonts w:ascii="Times New Roman" w:hAnsi="Times New Roman" w:cs="Times New Roman"/>
          <w:sz w:val="28"/>
          <w:szCs w:val="28"/>
        </w:rPr>
      </w:pPr>
      <w:r w:rsidRPr="001C78A7">
        <w:rPr>
          <w:rFonts w:ascii="Times New Roman" w:hAnsi="Times New Roman" w:cs="Times New Roman"/>
          <w:sz w:val="28"/>
          <w:szCs w:val="28"/>
        </w:rPr>
        <w:t>_______________________/______________</w:t>
      </w:r>
    </w:p>
    <w:p w:rsidR="001C78A7" w:rsidRPr="001364C0" w:rsidRDefault="001C78A7" w:rsidP="001364C0">
      <w:pPr>
        <w:rPr>
          <w:rFonts w:ascii="Times New Roman" w:hAnsi="Times New Roman" w:cs="Times New Roman"/>
          <w:sz w:val="24"/>
          <w:szCs w:val="24"/>
        </w:rPr>
      </w:pPr>
      <w:r w:rsidRPr="001364C0">
        <w:rPr>
          <w:rFonts w:ascii="Times New Roman" w:hAnsi="Times New Roman" w:cs="Times New Roman"/>
          <w:sz w:val="24"/>
          <w:szCs w:val="24"/>
        </w:rPr>
        <w:t xml:space="preserve">(фамилия, имя, отчество) </w:t>
      </w:r>
      <w:r w:rsidR="001364C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364C0">
        <w:rPr>
          <w:rFonts w:ascii="Times New Roman" w:hAnsi="Times New Roman" w:cs="Times New Roman"/>
          <w:sz w:val="24"/>
          <w:szCs w:val="24"/>
        </w:rPr>
        <w:t>(подпись)</w:t>
      </w:r>
    </w:p>
    <w:p w:rsidR="001364C0" w:rsidRDefault="001364C0" w:rsidP="001364C0">
      <w:pPr>
        <w:rPr>
          <w:rFonts w:ascii="Times New Roman" w:hAnsi="Times New Roman" w:cs="Times New Roman"/>
          <w:sz w:val="28"/>
          <w:szCs w:val="28"/>
        </w:rPr>
      </w:pPr>
    </w:p>
    <w:p w:rsidR="001C78A7" w:rsidRDefault="001C78A7" w:rsidP="001364C0">
      <w:pPr>
        <w:rPr>
          <w:rFonts w:ascii="Times New Roman" w:hAnsi="Times New Roman" w:cs="Times New Roman"/>
          <w:sz w:val="28"/>
          <w:szCs w:val="28"/>
        </w:rPr>
      </w:pPr>
      <w:r w:rsidRPr="001C78A7">
        <w:rPr>
          <w:rFonts w:ascii="Times New Roman" w:hAnsi="Times New Roman" w:cs="Times New Roman"/>
          <w:sz w:val="28"/>
          <w:szCs w:val="28"/>
        </w:rPr>
        <w:t>М. П.</w:t>
      </w:r>
    </w:p>
    <w:p w:rsidR="00882177" w:rsidRDefault="00882177" w:rsidP="001364C0">
      <w:pPr>
        <w:rPr>
          <w:rFonts w:ascii="Times New Roman" w:hAnsi="Times New Roman" w:cs="Times New Roman"/>
          <w:sz w:val="28"/>
          <w:szCs w:val="28"/>
        </w:rPr>
      </w:pPr>
    </w:p>
    <w:p w:rsidR="00453434" w:rsidRDefault="00453434" w:rsidP="001364C0">
      <w:pPr>
        <w:rPr>
          <w:rFonts w:ascii="Times New Roman" w:hAnsi="Times New Roman" w:cs="Times New Roman"/>
          <w:sz w:val="28"/>
          <w:szCs w:val="28"/>
        </w:rPr>
      </w:pPr>
    </w:p>
    <w:p w:rsidR="00453434" w:rsidRPr="001C78A7" w:rsidRDefault="00453434" w:rsidP="001364C0">
      <w:pPr>
        <w:rPr>
          <w:rFonts w:ascii="Times New Roman" w:hAnsi="Times New Roman" w:cs="Times New Roman"/>
          <w:sz w:val="28"/>
          <w:szCs w:val="28"/>
        </w:rPr>
      </w:pPr>
    </w:p>
    <w:p w:rsidR="00645BEC" w:rsidRPr="00645BEC" w:rsidRDefault="00ED33E2" w:rsidP="009059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645BEC" w:rsidRPr="00645BEC" w:rsidRDefault="00645BEC" w:rsidP="009059BA">
      <w:pPr>
        <w:jc w:val="center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645BEC">
        <w:rPr>
          <w:rFonts w:ascii="Times New Roman" w:hAnsi="Times New Roman" w:cs="Times New Roman"/>
          <w:sz w:val="28"/>
          <w:szCs w:val="28"/>
        </w:rPr>
        <w:t>профессиональном</w:t>
      </w:r>
      <w:proofErr w:type="gramEnd"/>
    </w:p>
    <w:p w:rsidR="00645BEC" w:rsidRPr="00645BEC" w:rsidRDefault="00645BEC" w:rsidP="009059B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45BEC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645BEC">
        <w:rPr>
          <w:rFonts w:ascii="Times New Roman" w:hAnsi="Times New Roman" w:cs="Times New Roman"/>
          <w:sz w:val="28"/>
          <w:szCs w:val="28"/>
        </w:rPr>
        <w:t xml:space="preserve"> «Учитель года </w:t>
      </w:r>
      <w:proofErr w:type="spellStart"/>
      <w:r w:rsidR="009059BA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="009059BA">
        <w:rPr>
          <w:rFonts w:ascii="Times New Roman" w:hAnsi="Times New Roman" w:cs="Times New Roman"/>
          <w:sz w:val="28"/>
          <w:szCs w:val="28"/>
        </w:rPr>
        <w:t xml:space="preserve"> района - 2020</w:t>
      </w:r>
      <w:r w:rsidRPr="00645BEC">
        <w:rPr>
          <w:rFonts w:ascii="Times New Roman" w:hAnsi="Times New Roman" w:cs="Times New Roman"/>
          <w:sz w:val="28"/>
          <w:szCs w:val="28"/>
        </w:rPr>
        <w:t>»</w:t>
      </w:r>
    </w:p>
    <w:p w:rsidR="00645BEC" w:rsidRPr="00645BEC" w:rsidRDefault="00645BEC" w:rsidP="009059BA">
      <w:pPr>
        <w:jc w:val="center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Образец заявления кандидата на участие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в оргкомитет профессионального Конкурса «Учитель года </w:t>
      </w:r>
      <w:proofErr w:type="spellStart"/>
      <w:r w:rsidR="009059BA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="009059BA">
        <w:rPr>
          <w:rFonts w:ascii="Times New Roman" w:hAnsi="Times New Roman" w:cs="Times New Roman"/>
          <w:sz w:val="28"/>
          <w:szCs w:val="28"/>
        </w:rPr>
        <w:t xml:space="preserve"> района - 2020</w:t>
      </w:r>
      <w:r w:rsidRPr="00645BEC">
        <w:rPr>
          <w:rFonts w:ascii="Times New Roman" w:hAnsi="Times New Roman" w:cs="Times New Roman"/>
          <w:sz w:val="28"/>
          <w:szCs w:val="28"/>
        </w:rPr>
        <w:t>»</w:t>
      </w:r>
    </w:p>
    <w:p w:rsidR="00645BEC" w:rsidRPr="00882177" w:rsidRDefault="009059BA" w:rsidP="00882177">
      <w:pPr>
        <w:jc w:val="right"/>
        <w:rPr>
          <w:rFonts w:ascii="Times New Roman" w:hAnsi="Times New Roman" w:cs="Times New Roman"/>
          <w:sz w:val="24"/>
          <w:szCs w:val="24"/>
        </w:rPr>
      </w:pPr>
      <w:r w:rsidRPr="00882177">
        <w:rPr>
          <w:rFonts w:ascii="Times New Roman" w:hAnsi="Times New Roman" w:cs="Times New Roman"/>
          <w:sz w:val="24"/>
          <w:szCs w:val="24"/>
        </w:rPr>
        <w:t>(фамилия, имя, отчество в родительном пад</w:t>
      </w:r>
      <w:r w:rsidR="00645BEC" w:rsidRPr="00882177">
        <w:rPr>
          <w:rFonts w:ascii="Times New Roman" w:hAnsi="Times New Roman" w:cs="Times New Roman"/>
          <w:sz w:val="24"/>
          <w:szCs w:val="24"/>
        </w:rPr>
        <w:t>еже)</w:t>
      </w:r>
    </w:p>
    <w:p w:rsidR="00645BEC" w:rsidRPr="00645BEC" w:rsidRDefault="00645BEC" w:rsidP="00882177">
      <w:pPr>
        <w:jc w:val="right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882177">
        <w:rPr>
          <w:rFonts w:ascii="Times New Roman" w:hAnsi="Times New Roman" w:cs="Times New Roman"/>
          <w:sz w:val="28"/>
          <w:szCs w:val="28"/>
        </w:rPr>
        <w:t>_________</w:t>
      </w:r>
      <w:r w:rsidRPr="00645BEC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645BEC" w:rsidRPr="00882177" w:rsidRDefault="009059BA" w:rsidP="00882177">
      <w:pPr>
        <w:jc w:val="right"/>
        <w:rPr>
          <w:rFonts w:ascii="Times New Roman" w:hAnsi="Times New Roman" w:cs="Times New Roman"/>
          <w:sz w:val="24"/>
          <w:szCs w:val="24"/>
        </w:rPr>
      </w:pPr>
      <w:r w:rsidRPr="00882177">
        <w:rPr>
          <w:rFonts w:ascii="Times New Roman" w:hAnsi="Times New Roman" w:cs="Times New Roman"/>
          <w:sz w:val="24"/>
          <w:szCs w:val="24"/>
        </w:rPr>
        <w:t>(наименование учебного предмета согласно записи в труд</w:t>
      </w:r>
      <w:r w:rsidR="00645BEC" w:rsidRPr="00882177">
        <w:rPr>
          <w:rFonts w:ascii="Times New Roman" w:hAnsi="Times New Roman" w:cs="Times New Roman"/>
          <w:sz w:val="24"/>
          <w:szCs w:val="24"/>
        </w:rPr>
        <w:t>овой книжке)</w:t>
      </w:r>
    </w:p>
    <w:p w:rsidR="00645BEC" w:rsidRPr="00882177" w:rsidRDefault="00645BEC" w:rsidP="00882177">
      <w:pPr>
        <w:jc w:val="right"/>
        <w:rPr>
          <w:rFonts w:ascii="Times New Roman" w:hAnsi="Times New Roman" w:cs="Times New Roman"/>
          <w:sz w:val="24"/>
          <w:szCs w:val="24"/>
        </w:rPr>
      </w:pPr>
      <w:r w:rsidRPr="00882177">
        <w:rPr>
          <w:rFonts w:ascii="Times New Roman" w:hAnsi="Times New Roman" w:cs="Times New Roman"/>
          <w:sz w:val="24"/>
          <w:szCs w:val="24"/>
        </w:rPr>
        <w:t>(полное наименование образовательной организации согласно её уставу)</w:t>
      </w:r>
    </w:p>
    <w:p w:rsidR="00645BEC" w:rsidRPr="00645BEC" w:rsidRDefault="00882177" w:rsidP="008821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Я, ________________________________</w:t>
      </w:r>
      <w:r w:rsidR="00882177">
        <w:rPr>
          <w:rFonts w:ascii="Times New Roman" w:hAnsi="Times New Roman" w:cs="Times New Roman"/>
          <w:sz w:val="28"/>
          <w:szCs w:val="28"/>
        </w:rPr>
        <w:t>___________________________,</w:t>
      </w:r>
    </w:p>
    <w:p w:rsidR="00645BEC" w:rsidRPr="00882177" w:rsidRDefault="00645BEC" w:rsidP="00882177">
      <w:pPr>
        <w:jc w:val="center"/>
        <w:rPr>
          <w:rFonts w:ascii="Times New Roman" w:hAnsi="Times New Roman" w:cs="Times New Roman"/>
          <w:sz w:val="24"/>
          <w:szCs w:val="24"/>
        </w:rPr>
      </w:pPr>
      <w:r w:rsidRPr="00882177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даю согласие на участие в профессиональном конкурсе «Учитель года </w:t>
      </w:r>
      <w:proofErr w:type="spellStart"/>
      <w:r w:rsidR="009059BA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="009059BA">
        <w:rPr>
          <w:rFonts w:ascii="Times New Roman" w:hAnsi="Times New Roman" w:cs="Times New Roman"/>
          <w:sz w:val="28"/>
          <w:szCs w:val="28"/>
        </w:rPr>
        <w:t xml:space="preserve"> района - 2020</w:t>
      </w:r>
      <w:r w:rsidRPr="00645BEC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645B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5BEC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882177">
        <w:rPr>
          <w:rFonts w:ascii="Times New Roman" w:hAnsi="Times New Roman" w:cs="Times New Roman"/>
          <w:sz w:val="28"/>
          <w:szCs w:val="28"/>
        </w:rPr>
        <w:t>_____________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году, внесение сведений указанных в информационной карте, представленной __________________________________________________________________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________________________________________________________________ ,</w:t>
      </w:r>
    </w:p>
    <w:p w:rsidR="00645BEC" w:rsidRPr="00882177" w:rsidRDefault="00645BEC" w:rsidP="00882177">
      <w:pPr>
        <w:jc w:val="center"/>
        <w:rPr>
          <w:rFonts w:ascii="Times New Roman" w:hAnsi="Times New Roman" w:cs="Times New Roman"/>
          <w:sz w:val="24"/>
          <w:szCs w:val="24"/>
        </w:rPr>
      </w:pPr>
      <w:r w:rsidRPr="00882177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034A21" w:rsidRPr="00882177">
        <w:rPr>
          <w:rFonts w:ascii="Times New Roman" w:hAnsi="Times New Roman" w:cs="Times New Roman"/>
          <w:sz w:val="24"/>
          <w:szCs w:val="24"/>
        </w:rPr>
        <w:t>ОУ</w:t>
      </w:r>
      <w:r w:rsidRPr="00882177">
        <w:rPr>
          <w:rFonts w:ascii="Times New Roman" w:hAnsi="Times New Roman" w:cs="Times New Roman"/>
          <w:sz w:val="24"/>
          <w:szCs w:val="24"/>
        </w:rPr>
        <w:t>)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Учебное занятие по предмету _______________________ буду проводить </w:t>
      </w:r>
      <w:proofErr w:type="gramStart"/>
      <w:r w:rsidRPr="00645BE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__ </w:t>
      </w:r>
      <w:proofErr w:type="gramStart"/>
      <w:r w:rsidRPr="00645BEC">
        <w:rPr>
          <w:rFonts w:ascii="Times New Roman" w:hAnsi="Times New Roman" w:cs="Times New Roman"/>
          <w:sz w:val="28"/>
          <w:szCs w:val="28"/>
        </w:rPr>
        <w:t>классе</w:t>
      </w:r>
      <w:proofErr w:type="gramEnd"/>
      <w:r w:rsidRPr="00645BEC">
        <w:rPr>
          <w:rFonts w:ascii="Times New Roman" w:hAnsi="Times New Roman" w:cs="Times New Roman"/>
          <w:sz w:val="28"/>
          <w:szCs w:val="28"/>
        </w:rPr>
        <w:t>.</w:t>
      </w:r>
    </w:p>
    <w:p w:rsidR="00882177" w:rsidRPr="00645BEC" w:rsidRDefault="00882177" w:rsidP="00645B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« ___» _________ 20 ___ г.</w:t>
      </w:r>
    </w:p>
    <w:p w:rsidR="00034A21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(подпись)</w:t>
      </w:r>
    </w:p>
    <w:p w:rsidR="00034A21" w:rsidRDefault="00034A21" w:rsidP="00645B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2177" w:rsidRDefault="00882177" w:rsidP="00B329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3434" w:rsidRDefault="00453434" w:rsidP="00B329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3434" w:rsidRDefault="00453434" w:rsidP="00B329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3434" w:rsidRDefault="00453434" w:rsidP="00B329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1E04" w:rsidRDefault="00A51E04" w:rsidP="00B329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5BEC" w:rsidRPr="00645BEC" w:rsidRDefault="00882177" w:rsidP="00B329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645BEC" w:rsidRPr="00645BEC" w:rsidRDefault="00645BEC" w:rsidP="00B32936">
      <w:pPr>
        <w:jc w:val="center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645BEC">
        <w:rPr>
          <w:rFonts w:ascii="Times New Roman" w:hAnsi="Times New Roman" w:cs="Times New Roman"/>
          <w:sz w:val="28"/>
          <w:szCs w:val="28"/>
        </w:rPr>
        <w:t>профессиональном</w:t>
      </w:r>
      <w:proofErr w:type="gramEnd"/>
    </w:p>
    <w:p w:rsidR="00645BEC" w:rsidRPr="00645BEC" w:rsidRDefault="00645BEC" w:rsidP="00B3293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45BEC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645BEC">
        <w:rPr>
          <w:rFonts w:ascii="Times New Roman" w:hAnsi="Times New Roman" w:cs="Times New Roman"/>
          <w:sz w:val="28"/>
          <w:szCs w:val="28"/>
        </w:rPr>
        <w:t xml:space="preserve"> «Учитель года </w:t>
      </w:r>
      <w:proofErr w:type="spellStart"/>
      <w:r w:rsidR="00E95105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="00E9510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45BEC">
        <w:rPr>
          <w:rFonts w:ascii="Times New Roman" w:hAnsi="Times New Roman" w:cs="Times New Roman"/>
          <w:sz w:val="28"/>
          <w:szCs w:val="28"/>
        </w:rPr>
        <w:t>»</w:t>
      </w:r>
    </w:p>
    <w:p w:rsidR="00645BEC" w:rsidRPr="00645BEC" w:rsidRDefault="00645BEC" w:rsidP="00B32936">
      <w:pPr>
        <w:jc w:val="center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Информационная карта кандидата на участие в Конкурсе «Учитель года </w:t>
      </w:r>
      <w:proofErr w:type="spellStart"/>
      <w:r w:rsidR="00E95105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="00E9510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45BEC">
        <w:rPr>
          <w:rFonts w:ascii="Times New Roman" w:hAnsi="Times New Roman" w:cs="Times New Roman"/>
          <w:sz w:val="28"/>
          <w:szCs w:val="28"/>
        </w:rPr>
        <w:t>» в _______ году</w:t>
      </w:r>
    </w:p>
    <w:p w:rsidR="00B32936" w:rsidRDefault="00645BEC" w:rsidP="00B32936">
      <w:pPr>
        <w:jc w:val="center"/>
        <w:rPr>
          <w:rFonts w:ascii="Times New Roman" w:hAnsi="Times New Roman" w:cs="Times New Roman"/>
          <w:sz w:val="24"/>
          <w:szCs w:val="24"/>
        </w:rPr>
      </w:pPr>
      <w:r w:rsidRPr="00E95105">
        <w:rPr>
          <w:rFonts w:ascii="Times New Roman" w:hAnsi="Times New Roman" w:cs="Times New Roman"/>
          <w:sz w:val="24"/>
          <w:szCs w:val="24"/>
        </w:rPr>
        <w:t>(</w:t>
      </w:r>
      <w:r w:rsidR="00B32936" w:rsidRPr="00E95105">
        <w:rPr>
          <w:rFonts w:ascii="Times New Roman" w:hAnsi="Times New Roman" w:cs="Times New Roman"/>
          <w:sz w:val="24"/>
          <w:szCs w:val="24"/>
        </w:rPr>
        <w:t>наименование ОУ</w:t>
      </w:r>
      <w:r w:rsidRPr="00E95105">
        <w:rPr>
          <w:rFonts w:ascii="Times New Roman" w:hAnsi="Times New Roman" w:cs="Times New Roman"/>
          <w:sz w:val="24"/>
          <w:szCs w:val="24"/>
        </w:rPr>
        <w:t>)</w:t>
      </w:r>
    </w:p>
    <w:p w:rsidR="00192295" w:rsidRDefault="00192295" w:rsidP="001922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Фотопортрет                                                                                         _________________</w:t>
      </w:r>
    </w:p>
    <w:p w:rsidR="00192295" w:rsidRPr="00E95105" w:rsidRDefault="00192295" w:rsidP="001922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(фамилия, имя, отчество)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2"/>
        <w:gridCol w:w="4690"/>
      </w:tblGrid>
      <w:tr w:rsidR="00192295" w:rsidTr="005651C8">
        <w:trPr>
          <w:trHeight w:hRule="exact" w:val="518"/>
          <w:jc w:val="center"/>
        </w:trPr>
        <w:tc>
          <w:tcPr>
            <w:tcW w:w="9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pStyle w:val="a8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1. Общие сведения</w:t>
            </w:r>
          </w:p>
        </w:tc>
      </w:tr>
      <w:tr w:rsidR="00192295" w:rsidTr="005651C8">
        <w:trPr>
          <w:trHeight w:hRule="exact" w:val="494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Населённый пункт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494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Дата рождения (день, месяц, год)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49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Место рождения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1171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Адрес личного Интернет-ресурса, где можно познакомиться с участником и публикуемыми им материалами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494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Адрес школьного сайта в Интернете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509"/>
          <w:jc w:val="center"/>
        </w:trPr>
        <w:tc>
          <w:tcPr>
            <w:tcW w:w="9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pStyle w:val="a8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2. Работа</w:t>
            </w:r>
          </w:p>
        </w:tc>
      </w:tr>
      <w:tr w:rsidR="00192295" w:rsidTr="005651C8">
        <w:trPr>
          <w:trHeight w:hRule="exact" w:val="1133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Место работы (полное наименование образовательной организации в соответствии с её уставом)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859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  <w:spacing w:line="223" w:lineRule="auto"/>
            </w:pPr>
            <w:r>
              <w:rPr>
                <w:color w:val="000000"/>
                <w:lang w:eastAsia="ru-RU" w:bidi="ru-RU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566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Преподаваемые предметы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811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Классное руководство в настоящее время, в каком классе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998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Общий трудовой стаж</w:t>
            </w:r>
          </w:p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(полных лет на момент заполнения анкеты)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</w:tbl>
    <w:p w:rsidR="00192295" w:rsidRDefault="00192295" w:rsidP="0019229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8"/>
        <w:gridCol w:w="4694"/>
      </w:tblGrid>
      <w:tr w:rsidR="00192295" w:rsidTr="005651C8">
        <w:trPr>
          <w:trHeight w:hRule="exact" w:val="1013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Общий педагогический стаж (полных лет на момент заполнения анкеты)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</w:tbl>
    <w:p w:rsidR="00192295" w:rsidRDefault="00192295" w:rsidP="00192295">
      <w:pPr>
        <w:pStyle w:val="ab"/>
        <w:shd w:val="clear" w:color="auto" w:fill="auto"/>
        <w:tabs>
          <w:tab w:val="left" w:leader="underscore" w:pos="5078"/>
          <w:tab w:val="left" w:leader="underscore" w:pos="9624"/>
        </w:tabs>
        <w:jc w:val="both"/>
      </w:pPr>
      <w:r>
        <w:rPr>
          <w:color w:val="000000"/>
          <w:lang w:eastAsia="ru-RU" w:bidi="ru-RU"/>
        </w:rPr>
        <w:t xml:space="preserve">Информационная карта должна быть сброшюрована и дополняться компакт-диском с электронной копией информационной карты, сканированными копиями паспорта, трудовой книжки и приложений 5 и 6 к </w:t>
      </w:r>
      <w:r>
        <w:rPr>
          <w:color w:val="000000"/>
          <w:u w:val="single"/>
          <w:lang w:eastAsia="ru-RU" w:bidi="ru-RU"/>
        </w:rPr>
        <w:t>Порядку.</w:t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</w:p>
    <w:p w:rsidR="00192295" w:rsidRDefault="00192295" w:rsidP="0019229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8"/>
        <w:gridCol w:w="4550"/>
      </w:tblGrid>
      <w:tr w:rsidR="00192295" w:rsidTr="005651C8">
        <w:trPr>
          <w:trHeight w:hRule="exact" w:val="1166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pStyle w:val="a8"/>
              <w:shd w:val="clear" w:color="auto" w:fill="auto"/>
            </w:pPr>
            <w:proofErr w:type="gramStart"/>
            <w:r>
              <w:rPr>
                <w:color w:val="000000"/>
                <w:lang w:eastAsia="ru-RU" w:bidi="ru-RU"/>
              </w:rPr>
              <w:lastRenderedPageBreak/>
              <w:t>Дата установления высшей квалификационной категории (в соответствии с записью в трудовой</w:t>
            </w:r>
            <w:proofErr w:type="gramEnd"/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111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  <w:spacing w:line="214" w:lineRule="auto"/>
            </w:pPr>
            <w:r>
              <w:rPr>
                <w:color w:val="000000"/>
                <w:lang w:eastAsia="ru-RU" w:bidi="ru-RU"/>
              </w:rPr>
              <w:t>Почётные звания и награды (наименования и даты получения в соответствии с записями в трудовой</w:t>
            </w:r>
            <w:proofErr w:type="gramStart"/>
            <w:r>
              <w:rPr>
                <w:color w:val="000000"/>
                <w:lang w:eastAsia="ru-RU" w:bidi="ru-RU"/>
              </w:rPr>
              <w:t xml:space="preserve"> .</w:t>
            </w:r>
            <w:proofErr w:type="gramEnd"/>
            <w:r>
              <w:rPr>
                <w:color w:val="000000"/>
                <w:lang w:eastAsia="ru-RU" w:bidi="ru-RU"/>
              </w:rPr>
              <w:t xml:space="preserve"> \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864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proofErr w:type="gramStart"/>
            <w:r>
              <w:rPr>
                <w:i/>
                <w:iCs/>
                <w:color w:val="000000"/>
                <w:lang w:eastAsia="ru-RU" w:bidi="ru-RU"/>
              </w:rPr>
              <w:t>Послужной список (места и сроки работы за последние 10 лет)</w:t>
            </w:r>
            <w:r>
              <w:rPr>
                <w:i/>
                <w:iCs/>
                <w:color w:val="000000"/>
                <w:vertAlign w:val="superscript"/>
                <w:lang w:eastAsia="ru-RU" w:bidi="ru-RU"/>
              </w:rPr>
              <w:t>2</w:t>
            </w:r>
            <w:proofErr w:type="gramEnd"/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113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i/>
                <w:iCs/>
                <w:color w:val="000000"/>
                <w:lang w:eastAsia="ru-RU" w:bidi="ru-RU"/>
              </w:rPr>
              <w:t>Преподавательская Деятельность по совместительству (место работы и занимаемая Должность)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336"/>
          <w:jc w:val="center"/>
        </w:trPr>
        <w:tc>
          <w:tcPr>
            <w:tcW w:w="9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3. Образование</w:t>
            </w:r>
          </w:p>
        </w:tc>
      </w:tr>
      <w:tr w:rsidR="00192295" w:rsidTr="005651C8">
        <w:trPr>
          <w:trHeight w:hRule="exact" w:val="782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422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 xml:space="preserve">Специальность, квалификация </w:t>
            </w:r>
            <w:proofErr w:type="gramStart"/>
            <w:r>
              <w:rPr>
                <w:color w:val="000000"/>
                <w:lang w:eastAsia="ru-RU" w:bidi="ru-RU"/>
              </w:rPr>
              <w:t>по</w:t>
            </w:r>
            <w:proofErr w:type="gramEnd"/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1704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Дополнительное профессиональное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859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proofErr w:type="gramStart"/>
            <w:r>
              <w:rPr>
                <w:color w:val="000000"/>
                <w:lang w:eastAsia="ru-RU" w:bidi="ru-RU"/>
              </w:rPr>
              <w:t>Знание иностранных языков (укажите уровень владения^</w:t>
            </w:r>
            <w:proofErr w:type="gramEnd"/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490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Учёная степень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490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i/>
                <w:iCs/>
                <w:color w:val="000000"/>
                <w:lang w:eastAsia="ru-RU" w:bidi="ru-RU"/>
              </w:rPr>
              <w:t>Название Диссертационной работы</w:t>
            </w:r>
          </w:p>
          <w:p w:rsidR="00192295" w:rsidRDefault="00192295" w:rsidP="005651C8">
            <w:pPr>
              <w:pStyle w:val="a8"/>
              <w:shd w:val="clear" w:color="auto" w:fill="auto"/>
              <w:spacing w:line="180" w:lineRule="auto"/>
            </w:pPr>
            <w:r>
              <w:rPr>
                <w:i/>
                <w:iCs/>
                <w:color w:val="000000"/>
                <w:lang w:eastAsia="ru-RU" w:bidi="ru-RU"/>
              </w:rPr>
              <w:t>/—</w:t>
            </w:r>
            <w:proofErr w:type="gramStart"/>
            <w:r>
              <w:rPr>
                <w:i/>
                <w:iCs/>
                <w:color w:val="000000"/>
                <w:lang w:eastAsia="ru-RU" w:bidi="ru-RU"/>
              </w:rPr>
              <w:t>б</w:t>
            </w:r>
            <w:proofErr w:type="gramEnd"/>
            <w:r>
              <w:rPr>
                <w:i/>
                <w:iCs/>
                <w:color w:val="000000"/>
                <w:lang w:eastAsia="ru-RU" w:bidi="ru-RU"/>
              </w:rPr>
              <w:t>—)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41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i/>
                <w:iCs/>
                <w:color w:val="000000"/>
                <w:lang w:eastAsia="ru-RU" w:bidi="ru-RU"/>
              </w:rPr>
              <w:t>Основные публикации (в т. ч. книги)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336"/>
          <w:jc w:val="center"/>
        </w:trPr>
        <w:tc>
          <w:tcPr>
            <w:tcW w:w="9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4. Общественная деятельность</w:t>
            </w:r>
          </w:p>
        </w:tc>
      </w:tr>
      <w:tr w:rsidR="00192295" w:rsidTr="005651C8">
        <w:trPr>
          <w:trHeight w:hRule="exact" w:val="1056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874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</w:tbl>
    <w:p w:rsidR="00192295" w:rsidRDefault="00192295" w:rsidP="00192295">
      <w:pPr>
        <w:pStyle w:val="ab"/>
        <w:shd w:val="clear" w:color="auto" w:fill="auto"/>
        <w:rPr>
          <w:b w:val="0"/>
          <w:bCs w:val="0"/>
          <w:color w:val="000000"/>
          <w:sz w:val="24"/>
          <w:szCs w:val="24"/>
          <w:lang w:eastAsia="ru-RU" w:bidi="ru-RU"/>
        </w:rPr>
      </w:pPr>
      <w:r>
        <w:rPr>
          <w:b w:val="0"/>
          <w:bCs w:val="0"/>
          <w:color w:val="000000"/>
          <w:sz w:val="10"/>
          <w:szCs w:val="10"/>
          <w:vertAlign w:val="superscript"/>
          <w:lang w:eastAsia="ru-RU" w:bidi="ru-RU"/>
        </w:rPr>
        <w:t>2</w:t>
      </w:r>
      <w:r>
        <w:rPr>
          <w:b w:val="0"/>
          <w:bCs w:val="0"/>
          <w:color w:val="000000"/>
          <w:sz w:val="10"/>
          <w:szCs w:val="10"/>
          <w:lang w:eastAsia="ru-RU" w:bidi="ru-RU"/>
        </w:rPr>
        <w:t xml:space="preserve"> </w:t>
      </w:r>
      <w:r>
        <w:rPr>
          <w:b w:val="0"/>
          <w:bCs w:val="0"/>
          <w:color w:val="000000"/>
          <w:sz w:val="24"/>
          <w:szCs w:val="24"/>
          <w:lang w:eastAsia="ru-RU" w:bidi="ru-RU"/>
        </w:rPr>
        <w:t xml:space="preserve">Поля информационной карты, </w:t>
      </w:r>
      <w:r>
        <w:rPr>
          <w:b w:val="0"/>
          <w:bCs w:val="0"/>
          <w:i/>
          <w:iCs/>
          <w:color w:val="000000"/>
          <w:sz w:val="24"/>
          <w:szCs w:val="24"/>
          <w:lang w:eastAsia="ru-RU" w:bidi="ru-RU"/>
        </w:rPr>
        <w:t>выделенные курсивом</w:t>
      </w:r>
      <w:r>
        <w:rPr>
          <w:b w:val="0"/>
          <w:bCs w:val="0"/>
          <w:color w:val="000000"/>
          <w:sz w:val="24"/>
          <w:szCs w:val="24"/>
          <w:lang w:eastAsia="ru-RU" w:bidi="ru-RU"/>
        </w:rPr>
        <w:t>, не обязательны для заполнения.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8"/>
        <w:gridCol w:w="4550"/>
      </w:tblGrid>
      <w:tr w:rsidR="00192295" w:rsidTr="005651C8">
        <w:trPr>
          <w:trHeight w:hRule="exact" w:val="1949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i/>
                <w:iCs/>
                <w:color w:val="000000"/>
                <w:lang w:eastAsia="ru-RU" w:bidi="ru-RU"/>
              </w:rPr>
              <w:t>Участие в разработке и реализации муниципальных, региональных, федеральных, международных программ и проектов</w:t>
            </w:r>
          </w:p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i/>
                <w:iCs/>
                <w:color w:val="000000"/>
                <w:lang w:eastAsia="ru-RU" w:bidi="ru-RU"/>
              </w:rPr>
              <w:t>(с указанием статуса участия)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336"/>
          <w:jc w:val="center"/>
        </w:trPr>
        <w:tc>
          <w:tcPr>
            <w:tcW w:w="9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  <w:jc w:val="center"/>
            </w:pPr>
            <w:r>
              <w:rPr>
                <w:i/>
                <w:iCs/>
                <w:color w:val="000000"/>
                <w:lang w:eastAsia="ru-RU" w:bidi="ru-RU"/>
              </w:rPr>
              <w:t>5.</w:t>
            </w:r>
            <w:r>
              <w:rPr>
                <w:color w:val="000000"/>
                <w:lang w:eastAsia="ru-RU" w:bidi="ru-RU"/>
              </w:rPr>
              <w:t xml:space="preserve"> Семья</w:t>
            </w:r>
          </w:p>
        </w:tc>
      </w:tr>
      <w:tr w:rsidR="00192295" w:rsidTr="005651C8">
        <w:trPr>
          <w:trHeight w:hRule="exact" w:val="984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Семейное положение</w:t>
            </w:r>
          </w:p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i/>
                <w:iCs/>
                <w:color w:val="000000"/>
                <w:lang w:eastAsia="ru-RU" w:bidi="ru-RU"/>
              </w:rPr>
              <w:t>(фамилия, имя, отчество и профессия супруга)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499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i/>
                <w:iCs/>
                <w:color w:val="000000"/>
                <w:lang w:eastAsia="ru-RU" w:bidi="ru-RU"/>
              </w:rPr>
              <w:lastRenderedPageBreak/>
              <w:t>Дети (имена и возраст)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336"/>
          <w:jc w:val="center"/>
        </w:trPr>
        <w:tc>
          <w:tcPr>
            <w:tcW w:w="9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  <w:jc w:val="center"/>
            </w:pPr>
            <w:r>
              <w:rPr>
                <w:i/>
                <w:iCs/>
                <w:color w:val="000000"/>
                <w:lang w:eastAsia="ru-RU" w:bidi="ru-RU"/>
              </w:rPr>
              <w:t>6.</w:t>
            </w:r>
            <w:r>
              <w:rPr>
                <w:color w:val="000000"/>
                <w:lang w:eastAsia="ru-RU" w:bidi="ru-RU"/>
              </w:rPr>
              <w:t xml:space="preserve"> Досуг</w:t>
            </w:r>
          </w:p>
        </w:tc>
      </w:tr>
      <w:tr w:rsidR="00192295" w:rsidTr="005651C8">
        <w:trPr>
          <w:trHeight w:hRule="exact" w:val="494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i/>
                <w:iCs/>
                <w:color w:val="000000"/>
                <w:lang w:eastAsia="ru-RU" w:bidi="ru-RU"/>
              </w:rPr>
              <w:t>Хобби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494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i/>
                <w:iCs/>
                <w:color w:val="000000"/>
                <w:lang w:eastAsia="ru-RU" w:bidi="ru-RU"/>
              </w:rPr>
              <w:t>Спортивные увлечения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490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i/>
                <w:iCs/>
                <w:color w:val="000000"/>
                <w:lang w:eastAsia="ru-RU" w:bidi="ru-RU"/>
              </w:rPr>
              <w:t>Сценические таланты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355"/>
          <w:jc w:val="center"/>
        </w:trPr>
        <w:tc>
          <w:tcPr>
            <w:tcW w:w="9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pStyle w:val="a8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7. Контакты</w:t>
            </w:r>
          </w:p>
        </w:tc>
      </w:tr>
      <w:tr w:rsidR="00192295" w:rsidTr="005651C8">
        <w:trPr>
          <w:trHeight w:hRule="exact" w:val="494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Рабочий адрес с индексом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494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Домашний адрес с индексом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470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 xml:space="preserve">Рабочий телефон с </w:t>
            </w:r>
            <w:proofErr w:type="gramStart"/>
            <w:r>
              <w:rPr>
                <w:color w:val="000000"/>
                <w:lang w:eastAsia="ru-RU" w:bidi="ru-RU"/>
              </w:rPr>
              <w:t>междугородним</w:t>
            </w:r>
            <w:proofErr w:type="gramEnd"/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427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 xml:space="preserve">Домашний телефон с </w:t>
            </w:r>
            <w:proofErr w:type="gramStart"/>
            <w:r>
              <w:rPr>
                <w:color w:val="000000"/>
                <w:lang w:eastAsia="ru-RU" w:bidi="ru-RU"/>
              </w:rPr>
              <w:t>междугородним</w:t>
            </w:r>
            <w:proofErr w:type="gramEnd"/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41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 xml:space="preserve">Мобильный телефон с </w:t>
            </w:r>
            <w:proofErr w:type="gramStart"/>
            <w:r>
              <w:rPr>
                <w:color w:val="000000"/>
                <w:lang w:eastAsia="ru-RU" w:bidi="ru-RU"/>
              </w:rPr>
              <w:t>междугородним</w:t>
            </w:r>
            <w:proofErr w:type="gramEnd"/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422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Факс с междугородним кодом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427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Рабочая электронная почта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494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Личная электронная почта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336"/>
          <w:jc w:val="center"/>
        </w:trPr>
        <w:tc>
          <w:tcPr>
            <w:tcW w:w="9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8. Документы</w:t>
            </w:r>
          </w:p>
        </w:tc>
      </w:tr>
      <w:tr w:rsidR="00192295" w:rsidTr="005651C8">
        <w:trPr>
          <w:trHeight w:hRule="exact" w:val="653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Паспорт (серия, номер, кем и когда выдан)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494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ИНН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653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  <w:spacing w:line="233" w:lineRule="auto"/>
            </w:pPr>
            <w:r>
              <w:rPr>
                <w:color w:val="000000"/>
                <w:lang w:eastAsia="ru-RU" w:bidi="ru-RU"/>
              </w:rPr>
              <w:t>Свидетельство пенсионного государственного страхования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336"/>
          <w:jc w:val="center"/>
        </w:trPr>
        <w:tc>
          <w:tcPr>
            <w:tcW w:w="9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9. Личные банковские реквизиты</w:t>
            </w:r>
          </w:p>
        </w:tc>
      </w:tr>
      <w:tr w:rsidR="00192295" w:rsidTr="005651C8">
        <w:trPr>
          <w:trHeight w:hRule="exact" w:val="40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Наименование банка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490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Корреспондентский счет банка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499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БИК банка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485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ИНН банка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499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Расчетный счет банка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514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Лицевой счет получателя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</w:tbl>
    <w:p w:rsidR="00192295" w:rsidRDefault="00192295" w:rsidP="00192295">
      <w:pPr>
        <w:pStyle w:val="ab"/>
        <w:shd w:val="clear" w:color="auto" w:fill="auto"/>
        <w:rPr>
          <w:sz w:val="24"/>
          <w:szCs w:val="24"/>
        </w:rPr>
      </w:pPr>
    </w:p>
    <w:p w:rsidR="00192295" w:rsidRDefault="00192295" w:rsidP="00192295">
      <w:pPr>
        <w:spacing w:line="1" w:lineRule="exact"/>
      </w:pPr>
      <w:r>
        <w:br w:type="page"/>
      </w:r>
    </w:p>
    <w:p w:rsidR="00192295" w:rsidRDefault="00192295" w:rsidP="00192295">
      <w:pPr>
        <w:sectPr w:rsidR="00192295" w:rsidSect="00453434">
          <w:pgSz w:w="11900" w:h="16840"/>
          <w:pgMar w:top="426" w:right="581" w:bottom="567" w:left="1200" w:header="1163" w:footer="3" w:gutter="0"/>
          <w:cols w:space="720"/>
          <w:noEndnote/>
          <w:docGrid w:linePitch="360"/>
        </w:sectPr>
      </w:pPr>
    </w:p>
    <w:p w:rsidR="001E188A" w:rsidRDefault="001E188A" w:rsidP="001E18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1E188A" w:rsidRDefault="001E188A" w:rsidP="001E1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88A">
        <w:rPr>
          <w:rFonts w:ascii="Times New Roman" w:hAnsi="Times New Roman" w:cs="Times New Roman"/>
          <w:sz w:val="28"/>
          <w:szCs w:val="28"/>
        </w:rPr>
        <w:t xml:space="preserve">к Положению о профессиональном Конкурсе </w:t>
      </w:r>
    </w:p>
    <w:p w:rsidR="001E188A" w:rsidRDefault="001E188A" w:rsidP="001E1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88A">
        <w:rPr>
          <w:rFonts w:ascii="Times New Roman" w:hAnsi="Times New Roman" w:cs="Times New Roman"/>
          <w:sz w:val="28"/>
          <w:szCs w:val="28"/>
        </w:rPr>
        <w:t xml:space="preserve">«Учитель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- 2020</w:t>
      </w:r>
      <w:r w:rsidRPr="001E188A">
        <w:rPr>
          <w:rFonts w:ascii="Times New Roman" w:hAnsi="Times New Roman" w:cs="Times New Roman"/>
          <w:sz w:val="28"/>
          <w:szCs w:val="28"/>
        </w:rPr>
        <w:t>»</w:t>
      </w:r>
    </w:p>
    <w:p w:rsidR="001E188A" w:rsidRDefault="001E188A" w:rsidP="001E1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88A">
        <w:rPr>
          <w:rFonts w:ascii="Times New Roman" w:hAnsi="Times New Roman" w:cs="Times New Roman"/>
          <w:sz w:val="28"/>
          <w:szCs w:val="28"/>
        </w:rPr>
        <w:t>Образец согласия на обработку персональных данных</w:t>
      </w:r>
    </w:p>
    <w:p w:rsidR="001E188A" w:rsidRDefault="001E188A" w:rsidP="001E1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88A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1E188A" w:rsidRDefault="001E188A" w:rsidP="001E188A">
      <w:pPr>
        <w:jc w:val="right"/>
        <w:rPr>
          <w:rFonts w:ascii="Times New Roman" w:hAnsi="Times New Roman" w:cs="Times New Roman"/>
          <w:sz w:val="28"/>
          <w:szCs w:val="28"/>
        </w:rPr>
      </w:pPr>
      <w:r w:rsidRPr="001E188A">
        <w:rPr>
          <w:rFonts w:ascii="Times New Roman" w:hAnsi="Times New Roman" w:cs="Times New Roman"/>
          <w:sz w:val="28"/>
          <w:szCs w:val="28"/>
        </w:rPr>
        <w:t xml:space="preserve"> «___» _______ 20___ г.</w:t>
      </w:r>
    </w:p>
    <w:p w:rsidR="00A12893" w:rsidRDefault="001E188A" w:rsidP="00A519EC">
      <w:pPr>
        <w:jc w:val="center"/>
        <w:rPr>
          <w:rFonts w:ascii="Times New Roman" w:hAnsi="Times New Roman" w:cs="Times New Roman"/>
          <w:sz w:val="24"/>
          <w:szCs w:val="24"/>
        </w:rPr>
      </w:pPr>
      <w:r w:rsidRPr="001E188A">
        <w:rPr>
          <w:rFonts w:ascii="Times New Roman" w:hAnsi="Times New Roman" w:cs="Times New Roman"/>
          <w:sz w:val="28"/>
          <w:szCs w:val="28"/>
        </w:rPr>
        <w:t xml:space="preserve"> Я,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1E188A">
        <w:rPr>
          <w:rFonts w:ascii="Times New Roman" w:hAnsi="Times New Roman" w:cs="Times New Roman"/>
          <w:sz w:val="28"/>
          <w:szCs w:val="28"/>
        </w:rPr>
        <w:t xml:space="preserve">, </w:t>
      </w:r>
      <w:r w:rsidRPr="00A519EC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A519EC" w:rsidRDefault="001E188A" w:rsidP="00A519EC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88A">
        <w:rPr>
          <w:rFonts w:ascii="Times New Roman" w:hAnsi="Times New Roman" w:cs="Times New Roman"/>
          <w:sz w:val="28"/>
          <w:szCs w:val="28"/>
        </w:rPr>
        <w:t>_____________ серия _____</w:t>
      </w:r>
      <w:r w:rsidR="00A519EC">
        <w:rPr>
          <w:rFonts w:ascii="Times New Roman" w:hAnsi="Times New Roman" w:cs="Times New Roman"/>
          <w:sz w:val="28"/>
          <w:szCs w:val="28"/>
        </w:rPr>
        <w:t>______</w:t>
      </w:r>
      <w:r w:rsidRPr="001E188A">
        <w:rPr>
          <w:rFonts w:ascii="Times New Roman" w:hAnsi="Times New Roman" w:cs="Times New Roman"/>
          <w:sz w:val="28"/>
          <w:szCs w:val="28"/>
        </w:rPr>
        <w:t xml:space="preserve"> № __</w:t>
      </w:r>
      <w:r w:rsidR="00A519EC">
        <w:rPr>
          <w:rFonts w:ascii="Times New Roman" w:hAnsi="Times New Roman" w:cs="Times New Roman"/>
          <w:sz w:val="28"/>
          <w:szCs w:val="28"/>
        </w:rPr>
        <w:t>_____</w:t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  <w:t>_________________</w:t>
      </w:r>
      <w:r w:rsidRPr="001E188A">
        <w:rPr>
          <w:rFonts w:ascii="Times New Roman" w:hAnsi="Times New Roman" w:cs="Times New Roman"/>
          <w:sz w:val="28"/>
          <w:szCs w:val="28"/>
        </w:rPr>
        <w:t xml:space="preserve"> </w:t>
      </w:r>
      <w:r w:rsidR="00A51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893" w:rsidRDefault="001E188A" w:rsidP="001E1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A519EC">
        <w:rPr>
          <w:rFonts w:ascii="Times New Roman" w:hAnsi="Times New Roman" w:cs="Times New Roman"/>
          <w:sz w:val="24"/>
          <w:szCs w:val="24"/>
        </w:rPr>
        <w:t>(вид документа, удостоверяющий личность)</w:t>
      </w:r>
      <w:r w:rsidRPr="001E1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9EC" w:rsidRDefault="001E188A" w:rsidP="001E188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E188A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1E188A">
        <w:rPr>
          <w:rFonts w:ascii="Times New Roman" w:hAnsi="Times New Roman" w:cs="Times New Roman"/>
          <w:sz w:val="28"/>
          <w:szCs w:val="28"/>
        </w:rPr>
        <w:t xml:space="preserve"> ________</w:t>
      </w:r>
      <w:r w:rsidR="00A1289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1E188A">
        <w:rPr>
          <w:rFonts w:ascii="Times New Roman" w:hAnsi="Times New Roman" w:cs="Times New Roman"/>
          <w:sz w:val="28"/>
          <w:szCs w:val="28"/>
        </w:rPr>
        <w:t>, (кем и когда) проживающий (</w:t>
      </w:r>
      <w:proofErr w:type="spellStart"/>
      <w:r w:rsidRPr="001E188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E188A">
        <w:rPr>
          <w:rFonts w:ascii="Times New Roman" w:hAnsi="Times New Roman" w:cs="Times New Roman"/>
          <w:sz w:val="28"/>
          <w:szCs w:val="28"/>
        </w:rPr>
        <w:t>) по адресу _____________________________________</w:t>
      </w:r>
      <w:r w:rsidR="00A519EC">
        <w:rPr>
          <w:rFonts w:ascii="Times New Roman" w:hAnsi="Times New Roman" w:cs="Times New Roman"/>
          <w:sz w:val="28"/>
          <w:szCs w:val="28"/>
        </w:rPr>
        <w:t xml:space="preserve">______ настоящим даю своё </w:t>
      </w:r>
      <w:r w:rsidRPr="001E188A">
        <w:rPr>
          <w:rFonts w:ascii="Times New Roman" w:hAnsi="Times New Roman" w:cs="Times New Roman"/>
          <w:sz w:val="28"/>
          <w:szCs w:val="28"/>
        </w:rPr>
        <w:t xml:space="preserve">согласие __________________________________________ </w:t>
      </w:r>
    </w:p>
    <w:p w:rsidR="00A519EC" w:rsidRDefault="001E188A" w:rsidP="001E1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A519EC">
        <w:rPr>
          <w:rFonts w:ascii="Times New Roman" w:hAnsi="Times New Roman" w:cs="Times New Roman"/>
          <w:sz w:val="24"/>
          <w:szCs w:val="24"/>
        </w:rPr>
        <w:t>(наименование оператора Конкурса в дательном падеже)</w:t>
      </w:r>
      <w:r w:rsidRPr="001E1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9EC" w:rsidRDefault="001E188A" w:rsidP="00A519EC">
      <w:pPr>
        <w:jc w:val="both"/>
        <w:rPr>
          <w:rFonts w:ascii="Times New Roman" w:hAnsi="Times New Roman" w:cs="Times New Roman"/>
          <w:sz w:val="28"/>
          <w:szCs w:val="28"/>
        </w:rPr>
      </w:pPr>
      <w:r w:rsidRPr="001E188A">
        <w:rPr>
          <w:rFonts w:ascii="Times New Roman" w:hAnsi="Times New Roman" w:cs="Times New Roman"/>
          <w:sz w:val="28"/>
          <w:szCs w:val="28"/>
        </w:rPr>
        <w:t xml:space="preserve">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 </w:t>
      </w:r>
      <w:proofErr w:type="gramStart"/>
      <w:r w:rsidRPr="001E188A">
        <w:rPr>
          <w:rFonts w:ascii="Times New Roman" w:hAnsi="Times New Roman" w:cs="Times New Roman"/>
          <w:sz w:val="28"/>
          <w:szCs w:val="28"/>
        </w:rPr>
        <w:t>Согласие даётся мною в целях заключения с оператором любых договоров, направленных на оказание мне или другим лицам услуг по представлению документов оргкомитет Конкурса «Учитель года Республики Алтай» (далее - Конкурс) для обеспечения моего участия в региональном этапе Конкурса и проводимых в рамках него мероприятий, и распространяется на следующую информацию: мои фамилия, имя, отчество, год, месяц, дата и место рождения, адрес, семейное</w:t>
      </w:r>
      <w:proofErr w:type="gramEnd"/>
      <w:r w:rsidRPr="001E188A">
        <w:rPr>
          <w:rFonts w:ascii="Times New Roman" w:hAnsi="Times New Roman" w:cs="Times New Roman"/>
          <w:sz w:val="28"/>
          <w:szCs w:val="28"/>
        </w:rPr>
        <w:t xml:space="preserve"> положение,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- персональные данные), предусмотренная Федеральным законом от 27 июля 2006 г. № 152-ФЗ «О персональных данных». 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- без ограничения - сбор, систематизацию, </w:t>
      </w:r>
      <w:r w:rsidRPr="001E188A">
        <w:rPr>
          <w:rFonts w:ascii="Times New Roman" w:hAnsi="Times New Roman" w:cs="Times New Roman"/>
          <w:sz w:val="28"/>
          <w:szCs w:val="28"/>
        </w:rPr>
        <w:lastRenderedPageBreak/>
        <w:t>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</w:t>
      </w:r>
      <w:proofErr w:type="gramStart"/>
      <w:r w:rsidRPr="001E18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18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E188A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1E188A">
        <w:rPr>
          <w:rFonts w:ascii="Times New Roman" w:hAnsi="Times New Roman" w:cs="Times New Roman"/>
          <w:sz w:val="28"/>
          <w:szCs w:val="28"/>
        </w:rPr>
        <w:t>амилия, имя, отчество полностью, подпись) Обработка персональных данных осуществляется оператором с применением следующих основных способов (</w:t>
      </w:r>
      <w:proofErr w:type="gramStart"/>
      <w:r w:rsidRPr="001E188A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1E188A">
        <w:rPr>
          <w:rFonts w:ascii="Times New Roman" w:hAnsi="Times New Roman" w:cs="Times New Roman"/>
          <w:sz w:val="28"/>
          <w:szCs w:val="28"/>
        </w:rPr>
        <w:t xml:space="preserve"> не ограничиваясь ими): хранение, запись на электронные носители и их хранение, составление перечней. 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proofErr w:type="gramStart"/>
      <w:r w:rsidRPr="001E188A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1E188A">
        <w:rPr>
          <w:rFonts w:ascii="Times New Roman" w:hAnsi="Times New Roman" w:cs="Times New Roman"/>
          <w:sz w:val="28"/>
          <w:szCs w:val="28"/>
        </w:rPr>
        <w:t xml:space="preserve"> не ограничиваясь, </w:t>
      </w:r>
      <w:proofErr w:type="spellStart"/>
      <w:r w:rsidRPr="001E188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E188A">
        <w:rPr>
          <w:rFonts w:ascii="Times New Roman" w:hAnsi="Times New Roman" w:cs="Times New Roman"/>
          <w:sz w:val="28"/>
          <w:szCs w:val="28"/>
        </w:rPr>
        <w:t xml:space="preserve"> России и т. д.),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</w:t>
      </w:r>
      <w:proofErr w:type="gramStart"/>
      <w:r w:rsidRPr="001E188A">
        <w:rPr>
          <w:rFonts w:ascii="Times New Roman" w:hAnsi="Times New Roman" w:cs="Times New Roman"/>
          <w:sz w:val="28"/>
          <w:szCs w:val="28"/>
        </w:rPr>
        <w:t>предоставлять таким лицам соответствующие документы</w:t>
      </w:r>
      <w:proofErr w:type="gramEnd"/>
      <w:r w:rsidRPr="001E188A">
        <w:rPr>
          <w:rFonts w:ascii="Times New Roman" w:hAnsi="Times New Roman" w:cs="Times New Roman"/>
          <w:sz w:val="28"/>
          <w:szCs w:val="28"/>
        </w:rPr>
        <w:t xml:space="preserve">, содержащие такую информацию (копия паспорта, копия трудовой книжки). </w:t>
      </w:r>
    </w:p>
    <w:p w:rsidR="00C85A00" w:rsidRPr="00645BEC" w:rsidRDefault="001E188A" w:rsidP="00A519EC">
      <w:pPr>
        <w:jc w:val="both"/>
        <w:rPr>
          <w:rFonts w:ascii="Times New Roman" w:hAnsi="Times New Roman" w:cs="Times New Roman"/>
          <w:sz w:val="28"/>
          <w:szCs w:val="28"/>
        </w:rPr>
      </w:pPr>
      <w:r w:rsidRPr="001E188A">
        <w:rPr>
          <w:rFonts w:ascii="Times New Roman" w:hAnsi="Times New Roman" w:cs="Times New Roman"/>
          <w:sz w:val="28"/>
          <w:szCs w:val="28"/>
        </w:rPr>
        <w:t>Подпись:</w:t>
      </w:r>
    </w:p>
    <w:sectPr w:rsidR="00C85A00" w:rsidRPr="0064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AE1" w:rsidRDefault="00160AE1" w:rsidP="00192295">
      <w:pPr>
        <w:spacing w:after="0" w:line="240" w:lineRule="auto"/>
      </w:pPr>
      <w:r>
        <w:separator/>
      </w:r>
    </w:p>
  </w:endnote>
  <w:endnote w:type="continuationSeparator" w:id="0">
    <w:p w:rsidR="00160AE1" w:rsidRDefault="00160AE1" w:rsidP="0019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AE1" w:rsidRDefault="00160AE1" w:rsidP="00192295">
      <w:pPr>
        <w:spacing w:after="0" w:line="240" w:lineRule="auto"/>
      </w:pPr>
      <w:r>
        <w:separator/>
      </w:r>
    </w:p>
  </w:footnote>
  <w:footnote w:type="continuationSeparator" w:id="0">
    <w:p w:rsidR="00160AE1" w:rsidRDefault="00160AE1" w:rsidP="00192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46B0"/>
    <w:multiLevelType w:val="hybridMultilevel"/>
    <w:tmpl w:val="6190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EC"/>
    <w:rsid w:val="00034A21"/>
    <w:rsid w:val="000525AC"/>
    <w:rsid w:val="001003C4"/>
    <w:rsid w:val="001364C0"/>
    <w:rsid w:val="00156445"/>
    <w:rsid w:val="00160AE1"/>
    <w:rsid w:val="00190666"/>
    <w:rsid w:val="00192295"/>
    <w:rsid w:val="001A7B47"/>
    <w:rsid w:val="001C78A7"/>
    <w:rsid w:val="001E188A"/>
    <w:rsid w:val="00241B5E"/>
    <w:rsid w:val="00241CAD"/>
    <w:rsid w:val="00245E1F"/>
    <w:rsid w:val="002A129E"/>
    <w:rsid w:val="002B14EC"/>
    <w:rsid w:val="002F6466"/>
    <w:rsid w:val="00314E1F"/>
    <w:rsid w:val="00323BAD"/>
    <w:rsid w:val="00351550"/>
    <w:rsid w:val="00391B90"/>
    <w:rsid w:val="00433D50"/>
    <w:rsid w:val="004347E1"/>
    <w:rsid w:val="00444841"/>
    <w:rsid w:val="00453434"/>
    <w:rsid w:val="00471578"/>
    <w:rsid w:val="00481AAE"/>
    <w:rsid w:val="00494382"/>
    <w:rsid w:val="004A6A69"/>
    <w:rsid w:val="004D1976"/>
    <w:rsid w:val="004D2C21"/>
    <w:rsid w:val="0051302B"/>
    <w:rsid w:val="005B1DBC"/>
    <w:rsid w:val="005B6F25"/>
    <w:rsid w:val="00645BEC"/>
    <w:rsid w:val="0069485F"/>
    <w:rsid w:val="006C1B81"/>
    <w:rsid w:val="006E4C8D"/>
    <w:rsid w:val="006F7785"/>
    <w:rsid w:val="00706471"/>
    <w:rsid w:val="00772E97"/>
    <w:rsid w:val="0078280F"/>
    <w:rsid w:val="007B1985"/>
    <w:rsid w:val="008057B9"/>
    <w:rsid w:val="008117EE"/>
    <w:rsid w:val="00844D72"/>
    <w:rsid w:val="00882177"/>
    <w:rsid w:val="009059BA"/>
    <w:rsid w:val="0091652D"/>
    <w:rsid w:val="00926864"/>
    <w:rsid w:val="00965B1A"/>
    <w:rsid w:val="00967FBC"/>
    <w:rsid w:val="009C2610"/>
    <w:rsid w:val="009F7714"/>
    <w:rsid w:val="00A12893"/>
    <w:rsid w:val="00A519EC"/>
    <w:rsid w:val="00A51E04"/>
    <w:rsid w:val="00A64552"/>
    <w:rsid w:val="00A84E5F"/>
    <w:rsid w:val="00AE2837"/>
    <w:rsid w:val="00AE62F1"/>
    <w:rsid w:val="00AF74BD"/>
    <w:rsid w:val="00B013E6"/>
    <w:rsid w:val="00B32936"/>
    <w:rsid w:val="00B366E8"/>
    <w:rsid w:val="00B40319"/>
    <w:rsid w:val="00B459F6"/>
    <w:rsid w:val="00B9442E"/>
    <w:rsid w:val="00BE04AD"/>
    <w:rsid w:val="00C1307D"/>
    <w:rsid w:val="00C1596F"/>
    <w:rsid w:val="00C47D6B"/>
    <w:rsid w:val="00C85A00"/>
    <w:rsid w:val="00C8624E"/>
    <w:rsid w:val="00CA6074"/>
    <w:rsid w:val="00CF487B"/>
    <w:rsid w:val="00CF5E7E"/>
    <w:rsid w:val="00D82AE2"/>
    <w:rsid w:val="00DC3216"/>
    <w:rsid w:val="00DC46D9"/>
    <w:rsid w:val="00DE1FB3"/>
    <w:rsid w:val="00DF4288"/>
    <w:rsid w:val="00E53DD5"/>
    <w:rsid w:val="00E86124"/>
    <w:rsid w:val="00E95105"/>
    <w:rsid w:val="00ED1E30"/>
    <w:rsid w:val="00ED33E2"/>
    <w:rsid w:val="00EF23A9"/>
    <w:rsid w:val="00F30E80"/>
    <w:rsid w:val="00F87A79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55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9229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92295"/>
    <w:rPr>
      <w:sz w:val="20"/>
      <w:szCs w:val="20"/>
    </w:rPr>
  </w:style>
  <w:style w:type="character" w:customStyle="1" w:styleId="a6">
    <w:name w:val="Символ сноски"/>
    <w:rsid w:val="00192295"/>
    <w:rPr>
      <w:vertAlign w:val="superscript"/>
    </w:rPr>
  </w:style>
  <w:style w:type="character" w:customStyle="1" w:styleId="a7">
    <w:name w:val="Другое_"/>
    <w:basedOn w:val="a0"/>
    <w:link w:val="a8"/>
    <w:rsid w:val="001922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Другое"/>
    <w:basedOn w:val="a"/>
    <w:link w:val="a7"/>
    <w:rsid w:val="0019229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_"/>
    <w:basedOn w:val="a0"/>
    <w:link w:val="1"/>
    <w:rsid w:val="001922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1922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19229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одпись к таблице"/>
    <w:basedOn w:val="a"/>
    <w:link w:val="aa"/>
    <w:rsid w:val="0019229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A51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1E04"/>
  </w:style>
  <w:style w:type="paragraph" w:styleId="ae">
    <w:name w:val="footer"/>
    <w:basedOn w:val="a"/>
    <w:link w:val="af"/>
    <w:uiPriority w:val="99"/>
    <w:unhideWhenUsed/>
    <w:rsid w:val="00A51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1E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55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9229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92295"/>
    <w:rPr>
      <w:sz w:val="20"/>
      <w:szCs w:val="20"/>
    </w:rPr>
  </w:style>
  <w:style w:type="character" w:customStyle="1" w:styleId="a6">
    <w:name w:val="Символ сноски"/>
    <w:rsid w:val="00192295"/>
    <w:rPr>
      <w:vertAlign w:val="superscript"/>
    </w:rPr>
  </w:style>
  <w:style w:type="character" w:customStyle="1" w:styleId="a7">
    <w:name w:val="Другое_"/>
    <w:basedOn w:val="a0"/>
    <w:link w:val="a8"/>
    <w:rsid w:val="001922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Другое"/>
    <w:basedOn w:val="a"/>
    <w:link w:val="a7"/>
    <w:rsid w:val="0019229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_"/>
    <w:basedOn w:val="a0"/>
    <w:link w:val="1"/>
    <w:rsid w:val="001922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1922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19229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одпись к таблице"/>
    <w:basedOn w:val="a"/>
    <w:link w:val="aa"/>
    <w:rsid w:val="0019229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A51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1E04"/>
  </w:style>
  <w:style w:type="paragraph" w:styleId="ae">
    <w:name w:val="footer"/>
    <w:basedOn w:val="a"/>
    <w:link w:val="af"/>
    <w:uiPriority w:val="99"/>
    <w:unhideWhenUsed/>
    <w:rsid w:val="00A51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1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4112</Words>
  <Characters>23440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95</cp:revision>
  <cp:lastPrinted>2019-12-17T05:03:00Z</cp:lastPrinted>
  <dcterms:created xsi:type="dcterms:W3CDTF">2019-12-16T07:37:00Z</dcterms:created>
  <dcterms:modified xsi:type="dcterms:W3CDTF">2020-01-09T04:19:00Z</dcterms:modified>
</cp:coreProperties>
</file>